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733"/>
        <w:gridCol w:w="2409"/>
      </w:tblGrid>
      <w:tr w:rsidR="00C0238E">
        <w:trPr>
          <w:trHeight w:val="320"/>
          <w:jc w:val="center"/>
        </w:trPr>
        <w:tc>
          <w:tcPr>
            <w:tcW w:w="9142" w:type="dxa"/>
            <w:gridSpan w:val="2"/>
            <w:tcBorders>
              <w:top w:val="single" w:sz="6" w:space="0" w:color="auto"/>
              <w:left w:val="single" w:sz="4" w:space="0" w:color="auto"/>
              <w:bottom w:val="single" w:sz="6" w:space="0" w:color="auto"/>
              <w:right w:val="single" w:sz="4" w:space="0" w:color="auto"/>
            </w:tcBorders>
          </w:tcPr>
          <w:p w:rsidR="00C0238E" w:rsidRDefault="00143DC5" w:rsidP="00EA2661">
            <w:pPr>
              <w:pStyle w:val="l45bereich"/>
            </w:pPr>
            <w:r>
              <w:t>Schulentwicklung</w:t>
            </w:r>
          </w:p>
        </w:tc>
      </w:tr>
      <w:tr w:rsidR="00C0238E">
        <w:trPr>
          <w:trHeight w:val="320"/>
          <w:jc w:val="center"/>
        </w:trPr>
        <w:tc>
          <w:tcPr>
            <w:tcW w:w="6733" w:type="dxa"/>
            <w:tcBorders>
              <w:top w:val="nil"/>
              <w:left w:val="single" w:sz="4" w:space="0" w:color="auto"/>
              <w:bottom w:val="nil"/>
              <w:right w:val="nil"/>
            </w:tcBorders>
          </w:tcPr>
          <w:p w:rsidR="00C0238E" w:rsidRDefault="00143DC5" w:rsidP="005E17B7">
            <w:pPr>
              <w:pStyle w:val="l45teilbereich"/>
              <w:spacing w:before="0" w:after="0"/>
            </w:pPr>
            <w:r>
              <w:t>übergreifend</w:t>
            </w:r>
          </w:p>
        </w:tc>
        <w:tc>
          <w:tcPr>
            <w:tcW w:w="2409" w:type="dxa"/>
            <w:tcBorders>
              <w:top w:val="nil"/>
              <w:left w:val="nil"/>
              <w:bottom w:val="nil"/>
              <w:right w:val="single" w:sz="4" w:space="0" w:color="auto"/>
            </w:tcBorders>
          </w:tcPr>
          <w:p w:rsidR="00C0238E" w:rsidRDefault="00143DC5" w:rsidP="005E17B7">
            <w:pPr>
              <w:pStyle w:val="l45kennziff"/>
              <w:spacing w:before="0" w:after="0"/>
            </w:pPr>
            <w:r>
              <w:t>16.1/003</w:t>
            </w:r>
          </w:p>
        </w:tc>
      </w:tr>
      <w:tr w:rsidR="00C023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0"/>
          <w:jc w:val="center"/>
        </w:trPr>
        <w:tc>
          <w:tcPr>
            <w:tcW w:w="9142" w:type="dxa"/>
            <w:gridSpan w:val="2"/>
            <w:tcBorders>
              <w:top w:val="single" w:sz="6" w:space="0" w:color="auto"/>
              <w:left w:val="single" w:sz="4" w:space="0" w:color="auto"/>
              <w:right w:val="single" w:sz="4" w:space="0" w:color="auto"/>
            </w:tcBorders>
          </w:tcPr>
          <w:p w:rsidR="00C0238E" w:rsidRDefault="00C0238E" w:rsidP="005E17B7">
            <w:pPr>
              <w:pStyle w:val="l45tabtrenn"/>
            </w:pPr>
          </w:p>
        </w:tc>
      </w:tr>
      <w:tr w:rsidR="00C023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jc w:val="center"/>
        </w:trPr>
        <w:tc>
          <w:tcPr>
            <w:tcW w:w="9142" w:type="dxa"/>
            <w:gridSpan w:val="2"/>
            <w:tcBorders>
              <w:left w:val="single" w:sz="4" w:space="0" w:color="auto"/>
              <w:bottom w:val="single" w:sz="4" w:space="0" w:color="auto"/>
              <w:right w:val="single" w:sz="4" w:space="0" w:color="auto"/>
            </w:tcBorders>
          </w:tcPr>
          <w:p w:rsidR="00C0238E" w:rsidRDefault="00143DC5" w:rsidP="005E17B7">
            <w:pPr>
              <w:pStyle w:val="l45bezlang"/>
            </w:pPr>
            <w:r>
              <w:t>Coaching und Supervision - mit der kollegialen Fallberatungsmethode</w:t>
            </w:r>
          </w:p>
        </w:tc>
      </w:tr>
      <w:tr w:rsidR="00761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142" w:type="dxa"/>
            <w:gridSpan w:val="2"/>
            <w:tcBorders>
              <w:top w:val="single" w:sz="4" w:space="0" w:color="auto"/>
              <w:left w:val="single" w:sz="4" w:space="0" w:color="auto"/>
              <w:bottom w:val="single" w:sz="4" w:space="0" w:color="auto"/>
              <w:right w:val="single" w:sz="4" w:space="0" w:color="auto"/>
            </w:tcBorders>
            <w:shd w:val="clear" w:color="auto" w:fill="F3F3F3"/>
          </w:tcPr>
          <w:p w:rsidR="00761865" w:rsidRPr="00637E43" w:rsidRDefault="00761865" w:rsidP="005E17B7">
            <w:pPr>
              <w:jc w:val="right"/>
              <w:rPr>
                <w:i/>
                <w:sz w:val="18"/>
              </w:rPr>
            </w:pPr>
            <w:r w:rsidRPr="003E02BF">
              <w:rPr>
                <w:sz w:val="18"/>
              </w:rPr>
              <w:t>Fortbildungsart:</w:t>
            </w:r>
            <w:r>
              <w:rPr>
                <w:i/>
                <w:sz w:val="18"/>
              </w:rPr>
              <w:t xml:space="preserve"> </w:t>
            </w:r>
            <w:r w:rsidR="00143DC5">
              <w:rPr>
                <w:i/>
                <w:sz w:val="18"/>
              </w:rPr>
              <w:t>SCHILF/SCHELF (Kooperationsveranstaltung)</w:t>
            </w:r>
          </w:p>
        </w:tc>
      </w:tr>
    </w:tbl>
    <w:p w:rsidR="00C0238E" w:rsidRDefault="00C0238E" w:rsidP="005E17B7">
      <w:pPr>
        <w:rPr>
          <w:sz w:val="16"/>
        </w:rPr>
      </w:pPr>
      <w:r>
        <w:rPr>
          <w:sz w:val="16"/>
        </w:rPr>
        <w:t> </w:t>
      </w:r>
    </w:p>
    <w:tbl>
      <w:tblPr>
        <w:tblW w:w="0" w:type="auto"/>
        <w:jc w:val="center"/>
        <w:tblLook w:val="01E0" w:firstRow="1" w:lastRow="1" w:firstColumn="1" w:lastColumn="1" w:noHBand="0" w:noVBand="0"/>
      </w:tblPr>
      <w:tblGrid>
        <w:gridCol w:w="9103"/>
      </w:tblGrid>
      <w:tr w:rsidR="00B65F9E" w:rsidRPr="00D16703" w:rsidTr="00D16703">
        <w:trPr>
          <w:jc w:val="center"/>
        </w:trPr>
        <w:tc>
          <w:tcPr>
            <w:tcW w:w="9103" w:type="dxa"/>
            <w:shd w:val="clear" w:color="auto" w:fill="auto"/>
          </w:tcPr>
          <w:p w:rsidR="00143DC5" w:rsidRDefault="00143DC5" w:rsidP="00615351">
            <w:pPr>
              <w:spacing w:line="312" w:lineRule="auto"/>
              <w:rPr>
                <w:rFonts w:ascii="Cambria" w:hAnsi="Cambria"/>
                <w:b/>
                <w:sz w:val="28"/>
                <w:szCs w:val="28"/>
              </w:rPr>
            </w:pPr>
            <w:r>
              <w:rPr>
                <w:rFonts w:ascii="Cambria" w:hAnsi="Cambria"/>
                <w:b/>
                <w:sz w:val="28"/>
                <w:szCs w:val="28"/>
              </w:rPr>
              <w:t xml:space="preserve">Coaching und Supervision  -  </w:t>
            </w:r>
            <w:r>
              <w:rPr>
                <w:rFonts w:ascii="Cambria" w:hAnsi="Cambria"/>
                <w:b/>
                <w:sz w:val="26"/>
                <w:szCs w:val="26"/>
              </w:rPr>
              <w:t>mit der kollegialen Fallberatungsmethode</w:t>
            </w:r>
          </w:p>
          <w:p w:rsidR="00143DC5" w:rsidRDefault="00143DC5" w:rsidP="00143DC5">
            <w:pPr>
              <w:widowControl/>
              <w:numPr>
                <w:ilvl w:val="0"/>
                <w:numId w:val="3"/>
              </w:numPr>
              <w:spacing w:line="312" w:lineRule="auto"/>
              <w:ind w:left="714" w:hanging="357"/>
              <w:rPr>
                <w:rFonts w:ascii="Cambria" w:hAnsi="Cambria"/>
                <w:sz w:val="24"/>
                <w:szCs w:val="24"/>
              </w:rPr>
            </w:pPr>
            <w:r>
              <w:rPr>
                <w:rFonts w:ascii="Cambria" w:hAnsi="Cambria"/>
                <w:sz w:val="24"/>
                <w:szCs w:val="24"/>
              </w:rPr>
              <w:t>zur Unterstützung und Professionalisierung einzelner Lehrkräfte</w:t>
            </w:r>
          </w:p>
          <w:p w:rsidR="00143DC5" w:rsidRDefault="00143DC5" w:rsidP="00143DC5">
            <w:pPr>
              <w:widowControl/>
              <w:numPr>
                <w:ilvl w:val="0"/>
                <w:numId w:val="3"/>
              </w:numPr>
              <w:spacing w:line="312" w:lineRule="auto"/>
              <w:ind w:left="714" w:hanging="357"/>
              <w:rPr>
                <w:rFonts w:ascii="Cambria" w:hAnsi="Cambria"/>
                <w:sz w:val="24"/>
                <w:szCs w:val="24"/>
              </w:rPr>
            </w:pPr>
            <w:r>
              <w:rPr>
                <w:rFonts w:ascii="Cambria" w:hAnsi="Cambria"/>
                <w:sz w:val="24"/>
                <w:szCs w:val="24"/>
              </w:rPr>
              <w:t>zur Unterstützung bei der Schulentwicklungsarbeit oder in Krisensituationen</w:t>
            </w:r>
          </w:p>
          <w:p w:rsidR="00143DC5" w:rsidRDefault="00143DC5" w:rsidP="00615351">
            <w:pPr>
              <w:spacing w:line="312" w:lineRule="auto"/>
              <w:rPr>
                <w:rFonts w:ascii="Cambria" w:hAnsi="Cambria"/>
                <w:b/>
                <w:sz w:val="26"/>
                <w:szCs w:val="26"/>
              </w:rPr>
            </w:pPr>
            <w:r>
              <w:rPr>
                <w:rFonts w:ascii="Cambria" w:hAnsi="Cambria"/>
                <w:b/>
                <w:sz w:val="26"/>
                <w:szCs w:val="26"/>
              </w:rPr>
              <w:t xml:space="preserve">     ein Angebot zur</w:t>
            </w:r>
          </w:p>
          <w:p w:rsidR="00143DC5" w:rsidRDefault="00143DC5" w:rsidP="00143DC5">
            <w:pPr>
              <w:widowControl/>
              <w:numPr>
                <w:ilvl w:val="0"/>
                <w:numId w:val="4"/>
              </w:numPr>
              <w:spacing w:line="312" w:lineRule="auto"/>
              <w:rPr>
                <w:rFonts w:ascii="Cambria" w:hAnsi="Cambria"/>
                <w:sz w:val="24"/>
                <w:szCs w:val="24"/>
              </w:rPr>
            </w:pPr>
            <w:r>
              <w:rPr>
                <w:rFonts w:ascii="Cambria" w:hAnsi="Cambria"/>
                <w:sz w:val="24"/>
                <w:szCs w:val="24"/>
              </w:rPr>
              <w:t>Einrichtung von Fallberatungs-Gruppen für interessierte Lehrkräfte</w:t>
            </w:r>
          </w:p>
          <w:p w:rsidR="00143DC5" w:rsidRDefault="00143DC5" w:rsidP="00143DC5">
            <w:pPr>
              <w:widowControl/>
              <w:numPr>
                <w:ilvl w:val="0"/>
                <w:numId w:val="4"/>
              </w:numPr>
              <w:spacing w:line="312" w:lineRule="auto"/>
              <w:rPr>
                <w:rFonts w:ascii="Cambria" w:hAnsi="Cambria"/>
                <w:b/>
                <w:sz w:val="24"/>
                <w:szCs w:val="24"/>
              </w:rPr>
            </w:pPr>
            <w:r>
              <w:rPr>
                <w:rFonts w:ascii="Cambria" w:hAnsi="Cambria"/>
                <w:sz w:val="24"/>
                <w:szCs w:val="24"/>
              </w:rPr>
              <w:t>Begleitung bereits bestehender Fallberatungs-Gruppen</w:t>
            </w:r>
          </w:p>
          <w:p w:rsidR="00143DC5" w:rsidRDefault="00143DC5" w:rsidP="00615351">
            <w:pPr>
              <w:rPr>
                <w:b/>
                <w:sz w:val="24"/>
                <w:szCs w:val="24"/>
              </w:rPr>
            </w:pPr>
          </w:p>
          <w:p w:rsidR="00143DC5" w:rsidRDefault="00143DC5" w:rsidP="00615351">
            <w:pPr>
              <w:spacing w:line="276" w:lineRule="auto"/>
              <w:rPr>
                <w:rFonts w:ascii="Calibri" w:hAnsi="Calibri"/>
                <w:szCs w:val="22"/>
              </w:rPr>
            </w:pPr>
            <w:r>
              <w:rPr>
                <w:rFonts w:ascii="Calibri" w:hAnsi="Calibri"/>
                <w:b/>
                <w:szCs w:val="22"/>
              </w:rPr>
              <w:t xml:space="preserve">Wer kennt das nicht? </w:t>
            </w:r>
            <w:r>
              <w:rPr>
                <w:rFonts w:ascii="Calibri" w:hAnsi="Calibri"/>
                <w:szCs w:val="22"/>
              </w:rPr>
              <w:t>Die im System Schule arbeitenden Lehrer/-innen oder Schulsozialarbe</w:t>
            </w:r>
            <w:r>
              <w:rPr>
                <w:rFonts w:ascii="Calibri" w:hAnsi="Calibri"/>
                <w:szCs w:val="22"/>
              </w:rPr>
              <w:t>i</w:t>
            </w:r>
            <w:r>
              <w:rPr>
                <w:rFonts w:ascii="Calibri" w:hAnsi="Calibri"/>
                <w:szCs w:val="22"/>
              </w:rPr>
              <w:t>ter/innen und Schulleitungsmitglieder befinden sich oft allein in einem belastenden Kontext von täglichen wie vielfältigen beruflichen Herausforderungen, akuten Krisen und verschiedenen Ko</w:t>
            </w:r>
            <w:r>
              <w:rPr>
                <w:rFonts w:ascii="Calibri" w:hAnsi="Calibri"/>
                <w:szCs w:val="22"/>
              </w:rPr>
              <w:t>n</w:t>
            </w:r>
            <w:r>
              <w:rPr>
                <w:rFonts w:ascii="Calibri" w:hAnsi="Calibri"/>
                <w:szCs w:val="22"/>
              </w:rPr>
              <w:t>flikt behafteten Beziehungen, die über die Arbeitszeit hinaus beschäftigen. Viele arbeiten häufig an ihrer maximalen Leistungsgrenze oder darüber hinaus, d.h. der Einzelne gelangt an die Grenzen der eigenen Ideen und Ressourcen.</w:t>
            </w:r>
          </w:p>
          <w:p w:rsidR="00143DC5" w:rsidRDefault="00143DC5" w:rsidP="00615351">
            <w:pPr>
              <w:spacing w:line="276" w:lineRule="auto"/>
              <w:rPr>
                <w:rFonts w:ascii="Calibri" w:hAnsi="Calibri"/>
                <w:szCs w:val="22"/>
              </w:rPr>
            </w:pPr>
            <w:r>
              <w:rPr>
                <w:rFonts w:ascii="Calibri" w:hAnsi="Calibri"/>
                <w:b/>
                <w:szCs w:val="22"/>
              </w:rPr>
              <w:t>Das Angebot von kollegialem Coaching und Supervision</w:t>
            </w:r>
            <w:r>
              <w:rPr>
                <w:rFonts w:ascii="Calibri" w:hAnsi="Calibri"/>
                <w:szCs w:val="22"/>
              </w:rPr>
              <w:t xml:space="preserve"> soll hier helfen, eine kurz- und langfristig abrufbare, wirksame Unterstützungskultur aufzubauen. Dies wird erreicht durch die systematische Einübung in die ‚Methode der Kollegialen Fallberatung‘  in der jeweiligen Gruppe von Interessie</w:t>
            </w:r>
            <w:r>
              <w:rPr>
                <w:rFonts w:ascii="Calibri" w:hAnsi="Calibri"/>
                <w:szCs w:val="22"/>
              </w:rPr>
              <w:t>r</w:t>
            </w:r>
            <w:r>
              <w:rPr>
                <w:rFonts w:ascii="Calibri" w:hAnsi="Calibri"/>
                <w:szCs w:val="22"/>
              </w:rPr>
              <w:t>ten, unter Anleitung von mehrfach pädagogisch-psychologisch qualifizierten und ausgebildeten „Fallberater/-innen“. Nach der Einübungsphase ist die Gruppe in der Lage selbstorganisiert weite</w:t>
            </w:r>
            <w:r>
              <w:rPr>
                <w:rFonts w:ascii="Calibri" w:hAnsi="Calibri"/>
                <w:szCs w:val="22"/>
              </w:rPr>
              <w:t>r</w:t>
            </w:r>
            <w:r>
              <w:rPr>
                <w:rFonts w:ascii="Calibri" w:hAnsi="Calibri"/>
                <w:szCs w:val="22"/>
              </w:rPr>
              <w:t>zuarbeiten, um sich verlässlich und kompetent gegenseitig unterstützen zu können.</w:t>
            </w:r>
          </w:p>
          <w:p w:rsidR="00143DC5" w:rsidRDefault="00143DC5" w:rsidP="00615351">
            <w:pPr>
              <w:spacing w:line="276" w:lineRule="auto"/>
              <w:rPr>
                <w:rFonts w:ascii="Calibri" w:hAnsi="Calibri"/>
                <w:szCs w:val="22"/>
              </w:rPr>
            </w:pPr>
            <w:r>
              <w:rPr>
                <w:rFonts w:ascii="Calibri" w:hAnsi="Calibri"/>
                <w:b/>
                <w:szCs w:val="22"/>
              </w:rPr>
              <w:t>Die Kollegiale Fallberatung</w:t>
            </w:r>
            <w:r>
              <w:rPr>
                <w:rFonts w:ascii="Calibri" w:hAnsi="Calibri"/>
                <w:szCs w:val="22"/>
              </w:rPr>
              <w:t xml:space="preserve"> ist eine interaktive Form der Gruppenberatung zur Klärung sowie B</w:t>
            </w:r>
            <w:r>
              <w:rPr>
                <w:rFonts w:ascii="Calibri" w:hAnsi="Calibri"/>
                <w:szCs w:val="22"/>
              </w:rPr>
              <w:t>e</w:t>
            </w:r>
            <w:r>
              <w:rPr>
                <w:rFonts w:ascii="Calibri" w:hAnsi="Calibri"/>
                <w:szCs w:val="22"/>
              </w:rPr>
              <w:t>wältigung herausfordernder Situationen. Sie kann und soll letztlich ohne einen Experten von außen durchgeführt werden. Die Gruppenmitglieder sind einerseits Ratsuchende, andererseits Berater/-innen, welche immer auch selbst, durch die Anregungen der Gesamtgruppe bezogen auf eine sp</w:t>
            </w:r>
            <w:r>
              <w:rPr>
                <w:rFonts w:ascii="Calibri" w:hAnsi="Calibri"/>
                <w:szCs w:val="22"/>
              </w:rPr>
              <w:t>e</w:t>
            </w:r>
            <w:r>
              <w:rPr>
                <w:rFonts w:ascii="Calibri" w:hAnsi="Calibri"/>
                <w:szCs w:val="22"/>
              </w:rPr>
              <w:t>zifische Situation, profitieren. Die Selbstleitung der Gruppe ist realisierbar durch einen verbindl</w:t>
            </w:r>
            <w:r>
              <w:rPr>
                <w:rFonts w:ascii="Calibri" w:hAnsi="Calibri"/>
                <w:szCs w:val="22"/>
              </w:rPr>
              <w:t>i</w:t>
            </w:r>
            <w:r>
              <w:rPr>
                <w:rFonts w:ascii="Calibri" w:hAnsi="Calibri"/>
                <w:szCs w:val="22"/>
              </w:rPr>
              <w:t>chen, klar strukturierten und damit zeiteffektiven Ablauf. Es wird das Expertenwissen jedes einze</w:t>
            </w:r>
            <w:r>
              <w:rPr>
                <w:rFonts w:ascii="Calibri" w:hAnsi="Calibri"/>
                <w:szCs w:val="22"/>
              </w:rPr>
              <w:t>l</w:t>
            </w:r>
            <w:r>
              <w:rPr>
                <w:rFonts w:ascii="Calibri" w:hAnsi="Calibri"/>
                <w:szCs w:val="22"/>
              </w:rPr>
              <w:t xml:space="preserve">nen Gruppenmitgliedes genutzt, damit die vielschichtigen Impulse aus der Gruppe problem-  und lösungsorientiert sowie </w:t>
            </w:r>
            <w:proofErr w:type="spellStart"/>
            <w:r>
              <w:rPr>
                <w:rFonts w:ascii="Calibri" w:hAnsi="Calibri"/>
                <w:szCs w:val="22"/>
              </w:rPr>
              <w:t>personzentriert</w:t>
            </w:r>
            <w:proofErr w:type="spellEnd"/>
            <w:r>
              <w:rPr>
                <w:rFonts w:ascii="Calibri" w:hAnsi="Calibri"/>
                <w:szCs w:val="22"/>
              </w:rPr>
              <w:t xml:space="preserve"> zu Handlungsalternativen zusammengeführt werden kö</w:t>
            </w:r>
            <w:r>
              <w:rPr>
                <w:rFonts w:ascii="Calibri" w:hAnsi="Calibri"/>
                <w:szCs w:val="22"/>
              </w:rPr>
              <w:t>n</w:t>
            </w:r>
            <w:r>
              <w:rPr>
                <w:rFonts w:ascii="Calibri" w:hAnsi="Calibri"/>
                <w:szCs w:val="22"/>
              </w:rPr>
              <w:t>nen.</w:t>
            </w:r>
          </w:p>
          <w:p w:rsidR="00143DC5" w:rsidRDefault="00143DC5" w:rsidP="00615351">
            <w:pPr>
              <w:spacing w:line="276" w:lineRule="auto"/>
              <w:rPr>
                <w:rFonts w:ascii="Calibri" w:hAnsi="Calibri"/>
                <w:szCs w:val="22"/>
              </w:rPr>
            </w:pPr>
            <w:r>
              <w:rPr>
                <w:rFonts w:ascii="Calibri" w:hAnsi="Calibri"/>
                <w:b/>
                <w:szCs w:val="22"/>
              </w:rPr>
              <w:t>Wichtigste Voraussetzung für den Erfolg</w:t>
            </w:r>
            <w:r>
              <w:rPr>
                <w:rFonts w:ascii="Calibri" w:hAnsi="Calibri"/>
                <w:szCs w:val="22"/>
              </w:rPr>
              <w:t xml:space="preserve"> gemeinsamer Beratungen ist der offene Austausch in einem geschützten Raum. Die Gruppe (einschließl. d. Fallberater/-in) verpflichtet sich, jederzeit absolute Vertraulichkeit und Verschwiegenheit über Inhalte und Abläufe nach außen zu bewahren.</w:t>
            </w:r>
          </w:p>
          <w:p w:rsidR="00143DC5" w:rsidRDefault="00143DC5" w:rsidP="00615351">
            <w:pPr>
              <w:spacing w:line="276" w:lineRule="auto"/>
              <w:rPr>
                <w:rFonts w:ascii="Calibri" w:hAnsi="Calibri"/>
                <w:szCs w:val="22"/>
              </w:rPr>
            </w:pPr>
          </w:p>
          <w:p w:rsidR="00143DC5" w:rsidRDefault="00143DC5" w:rsidP="00615351">
            <w:pPr>
              <w:spacing w:line="276" w:lineRule="auto"/>
              <w:rPr>
                <w:rFonts w:ascii="Calibri" w:hAnsi="Calibri" w:cs="Arial"/>
                <w:szCs w:val="22"/>
              </w:rPr>
            </w:pPr>
            <w:r>
              <w:rPr>
                <w:rFonts w:ascii="Calibri" w:hAnsi="Calibri" w:cs="Arial"/>
                <w:szCs w:val="22"/>
              </w:rPr>
              <w:t xml:space="preserve">Der methodisch strukturierte, kollegial beratende Austausch wird in der Einübungsphase mehrfach erprobt und der jeweiligen „Fallberatungsgruppe“ angepasst. </w:t>
            </w:r>
            <w:r>
              <w:rPr>
                <w:rFonts w:ascii="Calibri" w:hAnsi="Calibri" w:cs="Arial"/>
                <w:b/>
                <w:szCs w:val="22"/>
              </w:rPr>
              <w:t>Fallberatung umfasst bzw. ermö</w:t>
            </w:r>
            <w:r>
              <w:rPr>
                <w:rFonts w:ascii="Calibri" w:hAnsi="Calibri" w:cs="Arial"/>
                <w:b/>
                <w:szCs w:val="22"/>
              </w:rPr>
              <w:t>g</w:t>
            </w:r>
            <w:r>
              <w:rPr>
                <w:rFonts w:ascii="Calibri" w:hAnsi="Calibri" w:cs="Arial"/>
                <w:b/>
                <w:szCs w:val="22"/>
              </w:rPr>
              <w:t>licht:</w:t>
            </w:r>
          </w:p>
          <w:p w:rsidR="00143DC5" w:rsidRDefault="00143DC5" w:rsidP="00143DC5">
            <w:pPr>
              <w:widowControl/>
              <w:numPr>
                <w:ilvl w:val="0"/>
                <w:numId w:val="5"/>
              </w:numPr>
              <w:spacing w:line="276" w:lineRule="auto"/>
              <w:rPr>
                <w:rFonts w:ascii="Calibri" w:hAnsi="Calibri" w:cs="Arial"/>
                <w:szCs w:val="22"/>
              </w:rPr>
            </w:pPr>
            <w:r>
              <w:rPr>
                <w:rFonts w:ascii="Calibri" w:hAnsi="Calibri" w:cs="Arial"/>
                <w:szCs w:val="22"/>
              </w:rPr>
              <w:t>Gegenseitige Anteilnahme und Erleichterung angesichts einer herausfordernden Situation</w:t>
            </w:r>
          </w:p>
          <w:p w:rsidR="00143DC5" w:rsidRDefault="00143DC5" w:rsidP="00143DC5">
            <w:pPr>
              <w:widowControl/>
              <w:numPr>
                <w:ilvl w:val="0"/>
                <w:numId w:val="5"/>
              </w:numPr>
              <w:spacing w:line="276" w:lineRule="auto"/>
              <w:rPr>
                <w:rFonts w:ascii="Calibri" w:hAnsi="Calibri" w:cs="Arial"/>
                <w:szCs w:val="22"/>
              </w:rPr>
            </w:pPr>
            <w:r>
              <w:rPr>
                <w:rFonts w:ascii="Calibri" w:hAnsi="Calibri" w:cs="Arial"/>
                <w:szCs w:val="22"/>
              </w:rPr>
              <w:t>Gemeinsames Reflektieren eigener und nachvollziehendes Verstehen alternativer Wah</w:t>
            </w:r>
            <w:r>
              <w:rPr>
                <w:rFonts w:ascii="Calibri" w:hAnsi="Calibri" w:cs="Arial"/>
                <w:szCs w:val="22"/>
              </w:rPr>
              <w:t>r</w:t>
            </w:r>
            <w:r>
              <w:rPr>
                <w:rFonts w:ascii="Calibri" w:hAnsi="Calibri" w:cs="Arial"/>
                <w:szCs w:val="22"/>
              </w:rPr>
              <w:t>nehmungs-, Denk- und Handlungsgewohnheiten</w:t>
            </w:r>
          </w:p>
          <w:p w:rsidR="00143DC5" w:rsidRDefault="00143DC5" w:rsidP="00143DC5">
            <w:pPr>
              <w:widowControl/>
              <w:numPr>
                <w:ilvl w:val="0"/>
                <w:numId w:val="5"/>
              </w:numPr>
              <w:spacing w:line="276" w:lineRule="auto"/>
              <w:rPr>
                <w:rFonts w:ascii="Calibri" w:hAnsi="Calibri" w:cs="Arial"/>
                <w:szCs w:val="22"/>
              </w:rPr>
            </w:pPr>
            <w:r>
              <w:rPr>
                <w:rFonts w:ascii="Calibri" w:hAnsi="Calibri" w:cs="Arial"/>
                <w:szCs w:val="22"/>
              </w:rPr>
              <w:t>Entwicklung neuer Sichtweisen, Erweiterung von eigenen Perspektiven und Optionen</w:t>
            </w:r>
          </w:p>
          <w:p w:rsidR="00143DC5" w:rsidRDefault="00143DC5" w:rsidP="00143DC5">
            <w:pPr>
              <w:widowControl/>
              <w:numPr>
                <w:ilvl w:val="0"/>
                <w:numId w:val="5"/>
              </w:numPr>
              <w:spacing w:line="276" w:lineRule="auto"/>
              <w:rPr>
                <w:rFonts w:ascii="Calibri" w:hAnsi="Calibri" w:cs="Arial"/>
                <w:szCs w:val="22"/>
              </w:rPr>
            </w:pPr>
            <w:r>
              <w:rPr>
                <w:rFonts w:ascii="Calibri" w:hAnsi="Calibri" w:cs="Arial"/>
                <w:szCs w:val="22"/>
              </w:rPr>
              <w:lastRenderedPageBreak/>
              <w:t>Ausbau, Verfeinerung und antizipierende Erprobung von Beurteilungs- und Handlungsstr</w:t>
            </w:r>
            <w:r>
              <w:rPr>
                <w:rFonts w:ascii="Calibri" w:hAnsi="Calibri" w:cs="Arial"/>
                <w:szCs w:val="22"/>
              </w:rPr>
              <w:t>a</w:t>
            </w:r>
            <w:r>
              <w:rPr>
                <w:rFonts w:ascii="Calibri" w:hAnsi="Calibri" w:cs="Arial"/>
                <w:szCs w:val="22"/>
              </w:rPr>
              <w:t>tegien</w:t>
            </w:r>
          </w:p>
          <w:p w:rsidR="00143DC5" w:rsidRDefault="00143DC5" w:rsidP="00143DC5">
            <w:pPr>
              <w:widowControl/>
              <w:numPr>
                <w:ilvl w:val="0"/>
                <w:numId w:val="5"/>
              </w:numPr>
              <w:spacing w:line="276" w:lineRule="auto"/>
              <w:rPr>
                <w:rFonts w:ascii="Calibri" w:hAnsi="Calibri" w:cs="Arial"/>
                <w:szCs w:val="22"/>
              </w:rPr>
            </w:pPr>
            <w:r>
              <w:rPr>
                <w:rFonts w:ascii="Calibri" w:hAnsi="Calibri" w:cs="Arial"/>
                <w:szCs w:val="22"/>
              </w:rPr>
              <w:t>Wertschätzung sowie Aktivierung eigener Ressourcen und Stärkung von Entscheidungs- und Handlungssicherheit</w:t>
            </w:r>
          </w:p>
          <w:p w:rsidR="00143DC5" w:rsidRDefault="00143DC5" w:rsidP="00143DC5">
            <w:pPr>
              <w:widowControl/>
              <w:numPr>
                <w:ilvl w:val="0"/>
                <w:numId w:val="5"/>
              </w:numPr>
              <w:spacing w:line="276" w:lineRule="auto"/>
              <w:rPr>
                <w:rFonts w:ascii="Calibri" w:hAnsi="Calibri" w:cs="Arial"/>
                <w:szCs w:val="22"/>
              </w:rPr>
            </w:pPr>
            <w:r>
              <w:rPr>
                <w:rFonts w:ascii="Calibri" w:hAnsi="Calibri" w:cs="Arial"/>
                <w:szCs w:val="22"/>
              </w:rPr>
              <w:t>Sensibilisierung und stetige Verbesserung der allgemeinen Unterrichts-, Kommunikations-, Beratungs- und Führungskompetenz</w:t>
            </w:r>
          </w:p>
          <w:p w:rsidR="00143DC5" w:rsidRDefault="00143DC5" w:rsidP="00143DC5">
            <w:pPr>
              <w:widowControl/>
              <w:numPr>
                <w:ilvl w:val="0"/>
                <w:numId w:val="5"/>
              </w:numPr>
              <w:spacing w:line="276" w:lineRule="auto"/>
              <w:rPr>
                <w:rFonts w:ascii="Calibri" w:hAnsi="Calibri" w:cs="Arial"/>
                <w:szCs w:val="22"/>
              </w:rPr>
            </w:pPr>
            <w:r>
              <w:rPr>
                <w:rFonts w:ascii="Calibri" w:hAnsi="Calibri" w:cs="Arial"/>
                <w:szCs w:val="22"/>
              </w:rPr>
              <w:t>Unterstützung in Aspekten eigener Selbstfürsorge und gesundheitsfördernder Führung s</w:t>
            </w:r>
            <w:r>
              <w:rPr>
                <w:rFonts w:ascii="Calibri" w:hAnsi="Calibri" w:cs="Arial"/>
                <w:szCs w:val="22"/>
              </w:rPr>
              <w:t>o</w:t>
            </w:r>
            <w:r>
              <w:rPr>
                <w:rFonts w:ascii="Calibri" w:hAnsi="Calibri" w:cs="Arial"/>
                <w:szCs w:val="22"/>
              </w:rPr>
              <w:t>wie beim Ausbau sozialer Netzwerke</w:t>
            </w:r>
          </w:p>
          <w:p w:rsidR="00AA5B5B" w:rsidRDefault="00AA5B5B">
            <w:pPr>
              <w:rPr>
                <w:rStyle w:val="Seitenzahl"/>
                <w:rFonts w:ascii="Calibri" w:hAnsi="Calibri"/>
                <w:szCs w:val="22"/>
              </w:rPr>
            </w:pPr>
          </w:p>
          <w:p w:rsidR="00143DC5" w:rsidRDefault="00143DC5">
            <w:pPr>
              <w:rPr>
                <w:rStyle w:val="Seitenzahl"/>
                <w:rFonts w:ascii="Calibri" w:hAnsi="Calibri"/>
                <w:szCs w:val="22"/>
              </w:rPr>
            </w:pPr>
            <w:r>
              <w:rPr>
                <w:rStyle w:val="Seitenzahl"/>
                <w:rFonts w:ascii="Calibri" w:hAnsi="Calibri"/>
                <w:szCs w:val="22"/>
              </w:rPr>
              <w:t>Das Angebot kann in 5 verschiedenen Settings durchgeführt werden:</w:t>
            </w:r>
          </w:p>
          <w:p w:rsidR="00143DC5" w:rsidRDefault="00143DC5" w:rsidP="00143DC5">
            <w:pPr>
              <w:widowControl/>
              <w:numPr>
                <w:ilvl w:val="0"/>
                <w:numId w:val="6"/>
              </w:numPr>
              <w:rPr>
                <w:rStyle w:val="Seitenzahl"/>
                <w:rFonts w:ascii="Calibri" w:hAnsi="Calibri"/>
                <w:szCs w:val="22"/>
              </w:rPr>
            </w:pPr>
            <w:r>
              <w:rPr>
                <w:rStyle w:val="Seitenzahl"/>
                <w:rFonts w:ascii="Calibri" w:hAnsi="Calibri"/>
                <w:szCs w:val="22"/>
              </w:rPr>
              <w:t xml:space="preserve">als </w:t>
            </w:r>
            <w:proofErr w:type="spellStart"/>
            <w:r>
              <w:rPr>
                <w:rStyle w:val="Seitenzahl"/>
                <w:rFonts w:ascii="Calibri" w:hAnsi="Calibri"/>
                <w:szCs w:val="22"/>
              </w:rPr>
              <w:t>ScheLF</w:t>
            </w:r>
            <w:proofErr w:type="spellEnd"/>
          </w:p>
          <w:p w:rsidR="00143DC5" w:rsidRDefault="00143DC5" w:rsidP="00143DC5">
            <w:pPr>
              <w:widowControl/>
              <w:numPr>
                <w:ilvl w:val="0"/>
                <w:numId w:val="7"/>
              </w:numPr>
              <w:rPr>
                <w:rStyle w:val="Seitenzahl"/>
                <w:rFonts w:ascii="Calibri" w:hAnsi="Calibri"/>
                <w:szCs w:val="22"/>
              </w:rPr>
            </w:pPr>
            <w:r>
              <w:rPr>
                <w:rStyle w:val="Seitenzahl"/>
                <w:rFonts w:ascii="Calibri" w:hAnsi="Calibri"/>
                <w:szCs w:val="22"/>
              </w:rPr>
              <w:t>Einzelne Lehrkräfte fragen das Angebot nach und werden einer ortsnahen, schulübe</w:t>
            </w:r>
            <w:r>
              <w:rPr>
                <w:rStyle w:val="Seitenzahl"/>
                <w:rFonts w:ascii="Calibri" w:hAnsi="Calibri"/>
                <w:szCs w:val="22"/>
              </w:rPr>
              <w:t>r</w:t>
            </w:r>
            <w:r>
              <w:rPr>
                <w:rStyle w:val="Seitenzahl"/>
                <w:rFonts w:ascii="Calibri" w:hAnsi="Calibri"/>
                <w:szCs w:val="22"/>
              </w:rPr>
              <w:t>greifenden Gruppe von Lehrerinnen/Lehrern zugeordnet. Das Themenfeld ist nicht spezifiziert, d. h. jegliche berufliche Situation kann angesprochen werden</w:t>
            </w:r>
          </w:p>
          <w:p w:rsidR="00143DC5" w:rsidRDefault="00143DC5" w:rsidP="00143DC5">
            <w:pPr>
              <w:widowControl/>
              <w:numPr>
                <w:ilvl w:val="0"/>
                <w:numId w:val="7"/>
              </w:numPr>
              <w:rPr>
                <w:rStyle w:val="Seitenzahl"/>
                <w:rFonts w:ascii="Calibri" w:hAnsi="Calibri"/>
                <w:szCs w:val="22"/>
              </w:rPr>
            </w:pPr>
            <w:r>
              <w:rPr>
                <w:rStyle w:val="Seitenzahl"/>
                <w:rFonts w:ascii="Calibri" w:hAnsi="Calibri"/>
                <w:szCs w:val="22"/>
              </w:rPr>
              <w:t>Gleiche Gruppe zu einem speziellen Themenfeld (z.B. Inklusion, Steuergruppenarbeit, rollentypische Herausforderungen für Lehrerinnen, Alter und Ruhestand, Berufsanfä</w:t>
            </w:r>
            <w:r>
              <w:rPr>
                <w:rStyle w:val="Seitenzahl"/>
                <w:rFonts w:ascii="Calibri" w:hAnsi="Calibri"/>
                <w:szCs w:val="22"/>
              </w:rPr>
              <w:t>n</w:t>
            </w:r>
            <w:r>
              <w:rPr>
                <w:rStyle w:val="Seitenzahl"/>
                <w:rFonts w:ascii="Calibri" w:hAnsi="Calibri"/>
                <w:szCs w:val="22"/>
              </w:rPr>
              <w:t>ger …)</w:t>
            </w:r>
          </w:p>
          <w:p w:rsidR="00143DC5" w:rsidRDefault="00143DC5" w:rsidP="00143DC5">
            <w:pPr>
              <w:widowControl/>
              <w:numPr>
                <w:ilvl w:val="0"/>
                <w:numId w:val="7"/>
              </w:numPr>
              <w:rPr>
                <w:rStyle w:val="Seitenzahl"/>
                <w:rFonts w:ascii="Calibri" w:hAnsi="Calibri"/>
                <w:szCs w:val="22"/>
              </w:rPr>
            </w:pPr>
            <w:r>
              <w:rPr>
                <w:rStyle w:val="Seitenzahl"/>
                <w:rFonts w:ascii="Calibri" w:hAnsi="Calibri"/>
                <w:szCs w:val="22"/>
              </w:rPr>
              <w:t>Ortsnahe, schulübergreifende Gruppe von Schulleitungsmitgliedern zu keinem spezie</w:t>
            </w:r>
            <w:r>
              <w:rPr>
                <w:rStyle w:val="Seitenzahl"/>
                <w:rFonts w:ascii="Calibri" w:hAnsi="Calibri"/>
                <w:szCs w:val="22"/>
              </w:rPr>
              <w:t>l</w:t>
            </w:r>
            <w:r>
              <w:rPr>
                <w:rStyle w:val="Seitenzahl"/>
                <w:rFonts w:ascii="Calibri" w:hAnsi="Calibri"/>
                <w:szCs w:val="22"/>
              </w:rPr>
              <w:t>len Themenfeld</w:t>
            </w:r>
          </w:p>
          <w:p w:rsidR="00143DC5" w:rsidRDefault="00143DC5" w:rsidP="00143DC5">
            <w:pPr>
              <w:widowControl/>
              <w:numPr>
                <w:ilvl w:val="0"/>
                <w:numId w:val="7"/>
              </w:numPr>
              <w:rPr>
                <w:rStyle w:val="Seitenzahl"/>
                <w:rFonts w:ascii="Calibri" w:hAnsi="Calibri"/>
                <w:szCs w:val="22"/>
              </w:rPr>
            </w:pPr>
            <w:r>
              <w:rPr>
                <w:rStyle w:val="Seitenzahl"/>
                <w:rFonts w:ascii="Calibri" w:hAnsi="Calibri"/>
                <w:szCs w:val="22"/>
              </w:rPr>
              <w:t>Ortsnahe, schulübergreifende Gruppe von Schulleitungsmitgliedern zu einem spezie</w:t>
            </w:r>
            <w:r>
              <w:rPr>
                <w:rStyle w:val="Seitenzahl"/>
                <w:rFonts w:ascii="Calibri" w:hAnsi="Calibri"/>
                <w:szCs w:val="22"/>
              </w:rPr>
              <w:t>l</w:t>
            </w:r>
            <w:r>
              <w:rPr>
                <w:rStyle w:val="Seitenzahl"/>
                <w:rFonts w:ascii="Calibri" w:hAnsi="Calibri"/>
                <w:szCs w:val="22"/>
              </w:rPr>
              <w:t>len Themenfeld (z.B. Schulen im Aufbau, auslaufendgestellte Schulen, Schulen im Brennpunkt…)</w:t>
            </w:r>
          </w:p>
          <w:p w:rsidR="00143DC5" w:rsidRDefault="00143DC5" w:rsidP="00143DC5">
            <w:pPr>
              <w:widowControl/>
              <w:numPr>
                <w:ilvl w:val="0"/>
                <w:numId w:val="6"/>
              </w:numPr>
              <w:rPr>
                <w:rStyle w:val="Seitenzahl"/>
                <w:rFonts w:ascii="Calibri" w:hAnsi="Calibri"/>
                <w:szCs w:val="22"/>
              </w:rPr>
            </w:pPr>
            <w:r>
              <w:rPr>
                <w:rStyle w:val="Seitenzahl"/>
                <w:rFonts w:ascii="Calibri" w:hAnsi="Calibri"/>
                <w:szCs w:val="22"/>
              </w:rPr>
              <w:t xml:space="preserve">als </w:t>
            </w:r>
            <w:proofErr w:type="spellStart"/>
            <w:r>
              <w:rPr>
                <w:rStyle w:val="Seitenzahl"/>
                <w:rFonts w:ascii="Calibri" w:hAnsi="Calibri"/>
                <w:szCs w:val="22"/>
              </w:rPr>
              <w:t>SchiLF</w:t>
            </w:r>
            <w:proofErr w:type="spellEnd"/>
          </w:p>
          <w:p w:rsidR="00143DC5" w:rsidRDefault="00143DC5" w:rsidP="00870F08">
            <w:pPr>
              <w:ind w:left="720"/>
              <w:rPr>
                <w:rStyle w:val="Seitenzahl"/>
                <w:rFonts w:ascii="Calibri" w:hAnsi="Calibri"/>
                <w:szCs w:val="22"/>
              </w:rPr>
            </w:pPr>
            <w:r>
              <w:rPr>
                <w:rStyle w:val="Seitenzahl"/>
                <w:rFonts w:ascii="Calibri" w:hAnsi="Calibri"/>
                <w:szCs w:val="22"/>
              </w:rPr>
              <w:t>Die Schule fragt das Angebot nach. Es bildet sich eine schulinterne Gruppe von Lehrkräften und weiteren Mitgliedern des Schulpersonals, mit und ohne Schulleitung, zu einem spezie</w:t>
            </w:r>
            <w:r>
              <w:rPr>
                <w:rStyle w:val="Seitenzahl"/>
                <w:rFonts w:ascii="Calibri" w:hAnsi="Calibri"/>
                <w:szCs w:val="22"/>
              </w:rPr>
              <w:t>l</w:t>
            </w:r>
            <w:r>
              <w:rPr>
                <w:rStyle w:val="Seitenzahl"/>
                <w:rFonts w:ascii="Calibri" w:hAnsi="Calibri"/>
                <w:szCs w:val="22"/>
              </w:rPr>
              <w:t>len Themenfeld (z.B. Teambildung, Schulsozialarbeit, Lehrergesundheit, Konsequenzen aus der COPSOQ-Befragung oder der QA…)</w:t>
            </w:r>
          </w:p>
          <w:p w:rsidR="00143DC5" w:rsidRDefault="00143DC5" w:rsidP="00870F08">
            <w:pPr>
              <w:rPr>
                <w:rStyle w:val="Seitenzahl"/>
                <w:rFonts w:ascii="Calibri" w:hAnsi="Calibri"/>
                <w:szCs w:val="22"/>
              </w:rPr>
            </w:pPr>
          </w:p>
          <w:p w:rsidR="00143DC5" w:rsidRDefault="00143DC5" w:rsidP="00870F08">
            <w:pPr>
              <w:rPr>
                <w:rStyle w:val="Seitenzahl"/>
                <w:rFonts w:ascii="Calibri" w:hAnsi="Calibri"/>
                <w:szCs w:val="22"/>
              </w:rPr>
            </w:pPr>
            <w:r>
              <w:rPr>
                <w:rStyle w:val="Seitenzahl"/>
                <w:rFonts w:ascii="Calibri" w:hAnsi="Calibri"/>
                <w:szCs w:val="22"/>
              </w:rPr>
              <w:t>Die Gruppengröße umfasst in der Regel 5-8 Teilnehmende. Der zeitliche Umfang beläuft sich auf 3 Termine mit einer jeweiligen Dauer von 4 Unterrichtsstunden (3 Zeitstunden). Bei Bedarf ist eine Erweiterung möglich. Die Gruppen starten jeweils zu Beginn eines Halbjahres.</w:t>
            </w:r>
          </w:p>
          <w:p w:rsidR="00143DC5" w:rsidRDefault="00143DC5" w:rsidP="00870F08">
            <w:pPr>
              <w:rPr>
                <w:rStyle w:val="Seitenzahl"/>
                <w:rFonts w:ascii="Calibri" w:hAnsi="Calibri"/>
                <w:szCs w:val="22"/>
              </w:rPr>
            </w:pPr>
          </w:p>
          <w:p w:rsidR="00143DC5" w:rsidRDefault="00143DC5" w:rsidP="00870F08">
            <w:pPr>
              <w:rPr>
                <w:rStyle w:val="Seitenzahl"/>
                <w:rFonts w:ascii="Calibri" w:hAnsi="Calibri"/>
                <w:szCs w:val="22"/>
              </w:rPr>
            </w:pPr>
            <w:r>
              <w:rPr>
                <w:rStyle w:val="Seitenzahl"/>
                <w:rFonts w:ascii="Calibri" w:hAnsi="Calibri"/>
                <w:szCs w:val="22"/>
              </w:rPr>
              <w:t>Die Zusammensetzung einer neuen Fallberatungsgruppe erfolgt auf der Grundlage der eingehe</w:t>
            </w:r>
            <w:r>
              <w:rPr>
                <w:rStyle w:val="Seitenzahl"/>
                <w:rFonts w:ascii="Calibri" w:hAnsi="Calibri"/>
                <w:szCs w:val="22"/>
              </w:rPr>
              <w:t>n</w:t>
            </w:r>
            <w:r>
              <w:rPr>
                <w:rStyle w:val="Seitenzahl"/>
                <w:rFonts w:ascii="Calibri" w:hAnsi="Calibri"/>
                <w:szCs w:val="22"/>
              </w:rPr>
              <w:t>den Anmeldungen, die gruppen- und/oder themenspezifisch vorgenommen wird.</w:t>
            </w:r>
          </w:p>
          <w:p w:rsidR="00143DC5" w:rsidRDefault="00143DC5" w:rsidP="00870F08">
            <w:pPr>
              <w:rPr>
                <w:rStyle w:val="Seitenzahl"/>
                <w:rFonts w:ascii="Calibri" w:hAnsi="Calibri"/>
                <w:szCs w:val="22"/>
              </w:rPr>
            </w:pPr>
            <w:r>
              <w:rPr>
                <w:rStyle w:val="Seitenzahl"/>
                <w:rFonts w:ascii="Calibri" w:hAnsi="Calibri"/>
                <w:szCs w:val="22"/>
              </w:rPr>
              <w:t>Eine bereits bestehende Gruppe, die eine vertiefende Auffrischung der Fallberatungsmethode wünscht, kann von einer Einzelperson angemeldet werden, ebenso bestehende schulinterne Gru</w:t>
            </w:r>
            <w:r>
              <w:rPr>
                <w:rStyle w:val="Seitenzahl"/>
                <w:rFonts w:ascii="Calibri" w:hAnsi="Calibri"/>
                <w:szCs w:val="22"/>
              </w:rPr>
              <w:t>p</w:t>
            </w:r>
            <w:r>
              <w:rPr>
                <w:rStyle w:val="Seitenzahl"/>
                <w:rFonts w:ascii="Calibri" w:hAnsi="Calibri"/>
                <w:szCs w:val="22"/>
              </w:rPr>
              <w:t>pen.</w:t>
            </w:r>
          </w:p>
          <w:p w:rsidR="00143DC5" w:rsidRDefault="00143DC5" w:rsidP="00870F08">
            <w:pPr>
              <w:rPr>
                <w:rStyle w:val="Seitenzahl"/>
                <w:rFonts w:ascii="Calibri" w:hAnsi="Calibri"/>
                <w:b/>
                <w:szCs w:val="22"/>
              </w:rPr>
            </w:pPr>
            <w:r w:rsidRPr="00F84761">
              <w:rPr>
                <w:rStyle w:val="Seitenzahl"/>
                <w:rFonts w:ascii="Calibri" w:hAnsi="Calibri"/>
                <w:b/>
                <w:szCs w:val="22"/>
              </w:rPr>
              <w:t>Bitte nutzen Sie in jedem Fall das anhängende Anmeldeformular</w:t>
            </w:r>
            <w:r>
              <w:rPr>
                <w:rStyle w:val="Seitenzahl"/>
                <w:rFonts w:ascii="Calibri" w:hAnsi="Calibri"/>
                <w:b/>
                <w:szCs w:val="22"/>
              </w:rPr>
              <w:t>.</w:t>
            </w:r>
          </w:p>
          <w:p w:rsidR="00143DC5" w:rsidRDefault="00143DC5" w:rsidP="00870F08">
            <w:pPr>
              <w:rPr>
                <w:rStyle w:val="Seitenzahl"/>
                <w:rFonts w:ascii="Calibri" w:hAnsi="Calibri"/>
                <w:szCs w:val="22"/>
              </w:rPr>
            </w:pPr>
          </w:p>
          <w:p w:rsidR="00143DC5" w:rsidRPr="00F84761" w:rsidRDefault="00143DC5" w:rsidP="00870F08">
            <w:pPr>
              <w:rPr>
                <w:rStyle w:val="Seitenzahl"/>
                <w:rFonts w:ascii="Calibri" w:hAnsi="Calibri"/>
                <w:szCs w:val="22"/>
              </w:rPr>
            </w:pPr>
            <w:bookmarkStart w:id="0" w:name="_GoBack"/>
            <w:bookmarkEnd w:id="0"/>
            <w:r>
              <w:rPr>
                <w:rStyle w:val="Seitenzahl"/>
                <w:rFonts w:ascii="Calibri" w:hAnsi="Calibri"/>
                <w:szCs w:val="22"/>
              </w:rPr>
              <w:t>Eventuell anfallende Reisekosten bei schulexternen Gruppenkönnen aus dem Schulbudget ersta</w:t>
            </w:r>
            <w:r>
              <w:rPr>
                <w:rStyle w:val="Seitenzahl"/>
                <w:rFonts w:ascii="Calibri" w:hAnsi="Calibri"/>
                <w:szCs w:val="22"/>
              </w:rPr>
              <w:t>t</w:t>
            </w:r>
            <w:r>
              <w:rPr>
                <w:rStyle w:val="Seitenzahl"/>
                <w:rFonts w:ascii="Calibri" w:hAnsi="Calibri"/>
                <w:szCs w:val="22"/>
              </w:rPr>
              <w:t xml:space="preserve">tet werden. </w:t>
            </w:r>
          </w:p>
          <w:p w:rsidR="00B65F9E" w:rsidRPr="00B65F9E" w:rsidRDefault="00B65F9E" w:rsidP="005E17B7"/>
        </w:tc>
      </w:tr>
    </w:tbl>
    <w:p w:rsidR="00B65F9E" w:rsidRPr="00B65F9E" w:rsidRDefault="00B65F9E" w:rsidP="005E17B7">
      <w:pPr>
        <w:rPr>
          <w:sz w:val="20"/>
        </w:rPr>
      </w:pPr>
      <w:r w:rsidRPr="00B65F9E">
        <w:rPr>
          <w:sz w:val="20"/>
        </w:rPr>
        <w:lastRenderedPageBreak/>
        <w:t> </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55"/>
        <w:gridCol w:w="7087"/>
      </w:tblGrid>
      <w:tr w:rsidR="008173DD">
        <w:trPr>
          <w:jc w:val="center"/>
        </w:trPr>
        <w:tc>
          <w:tcPr>
            <w:tcW w:w="2055" w:type="dxa"/>
          </w:tcPr>
          <w:p w:rsidR="008173DD" w:rsidRDefault="008173DD" w:rsidP="005E17B7">
            <w:pPr>
              <w:pStyle w:val="l45fusslinks"/>
              <w:spacing w:before="0"/>
            </w:pPr>
            <w:r>
              <w:t>Betreuung:</w:t>
            </w:r>
          </w:p>
        </w:tc>
        <w:tc>
          <w:tcPr>
            <w:tcW w:w="7087" w:type="dxa"/>
          </w:tcPr>
          <w:p w:rsidR="008173DD" w:rsidRDefault="00143DC5" w:rsidP="005E17B7">
            <w:pPr>
              <w:pStyle w:val="l45fussrechts"/>
            </w:pPr>
            <w:r>
              <w:t>Vera Luis, Tel.: 05231-71 4607</w:t>
            </w:r>
            <w:r w:rsidR="008173DD">
              <w:t>, Dezernat 46</w:t>
            </w:r>
          </w:p>
        </w:tc>
      </w:tr>
      <w:tr w:rsidR="008173DD">
        <w:trPr>
          <w:jc w:val="center"/>
        </w:trPr>
        <w:tc>
          <w:tcPr>
            <w:tcW w:w="2055" w:type="dxa"/>
          </w:tcPr>
          <w:p w:rsidR="008173DD" w:rsidRDefault="008173DD" w:rsidP="005E17B7">
            <w:pPr>
              <w:pStyle w:val="l45fusslinks"/>
              <w:spacing w:before="0"/>
            </w:pPr>
            <w:r>
              <w:t>Moderator/-in:</w:t>
            </w:r>
          </w:p>
        </w:tc>
        <w:tc>
          <w:tcPr>
            <w:tcW w:w="7087" w:type="dxa"/>
          </w:tcPr>
          <w:p w:rsidR="008173DD" w:rsidRDefault="00143DC5" w:rsidP="005E17B7">
            <w:pPr>
              <w:pStyle w:val="l45fussrechts"/>
            </w:pPr>
            <w:r>
              <w:t>Sigrun Brigitte Christoph-Fiedler, Martin-Niemöller-Gesamtschule, Bielefeld</w:t>
            </w:r>
          </w:p>
        </w:tc>
      </w:tr>
      <w:tr w:rsidR="008173DD">
        <w:trPr>
          <w:jc w:val="center"/>
        </w:trPr>
        <w:tc>
          <w:tcPr>
            <w:tcW w:w="2055" w:type="dxa"/>
          </w:tcPr>
          <w:p w:rsidR="008173DD" w:rsidRDefault="008173DD" w:rsidP="005E17B7">
            <w:pPr>
              <w:pStyle w:val="l45fusslinks"/>
              <w:spacing w:before="0"/>
            </w:pPr>
            <w:r>
              <w:t>Adressatenkreis:</w:t>
            </w:r>
          </w:p>
        </w:tc>
        <w:tc>
          <w:tcPr>
            <w:tcW w:w="7087" w:type="dxa"/>
          </w:tcPr>
          <w:p w:rsidR="008173DD" w:rsidRDefault="00143DC5" w:rsidP="005E17B7">
            <w:pPr>
              <w:pStyle w:val="l45fussrechts"/>
            </w:pPr>
            <w:r>
              <w:t>Lehrkräfte aller Schulformen und Fächer, Schulleitungsmitglieder, Schulsozialarbeiter/-</w:t>
            </w:r>
            <w:proofErr w:type="spellStart"/>
            <w:r>
              <w:t>arbeiterinnen</w:t>
            </w:r>
            <w:proofErr w:type="spellEnd"/>
          </w:p>
        </w:tc>
      </w:tr>
      <w:tr w:rsidR="008173DD">
        <w:trPr>
          <w:jc w:val="center"/>
        </w:trPr>
        <w:tc>
          <w:tcPr>
            <w:tcW w:w="2055" w:type="dxa"/>
          </w:tcPr>
          <w:p w:rsidR="008173DD" w:rsidRDefault="008173DD" w:rsidP="005E17B7">
            <w:pPr>
              <w:pStyle w:val="l45fusslinks"/>
              <w:spacing w:before="0"/>
            </w:pPr>
            <w:r>
              <w:t>Zeit/Ort:</w:t>
            </w:r>
          </w:p>
        </w:tc>
        <w:tc>
          <w:tcPr>
            <w:tcW w:w="7087" w:type="dxa"/>
          </w:tcPr>
          <w:p w:rsidR="00143DC5" w:rsidRDefault="00143DC5" w:rsidP="005E17B7">
            <w:pPr>
              <w:pStyle w:val="l45fussrechts"/>
            </w:pPr>
            <w:r>
              <w:t>Termine nach Absprache</w:t>
            </w:r>
          </w:p>
          <w:p w:rsidR="008173DD" w:rsidRDefault="00143DC5" w:rsidP="005E17B7">
            <w:pPr>
              <w:pStyle w:val="l45fussrechts"/>
            </w:pPr>
            <w:r>
              <w:t>nach Absprache</w:t>
            </w:r>
          </w:p>
        </w:tc>
      </w:tr>
      <w:tr w:rsidR="008173DD">
        <w:trPr>
          <w:jc w:val="center"/>
        </w:trPr>
        <w:tc>
          <w:tcPr>
            <w:tcW w:w="2055" w:type="dxa"/>
          </w:tcPr>
          <w:p w:rsidR="008173DD" w:rsidRDefault="008173DD" w:rsidP="005E17B7">
            <w:pPr>
              <w:pStyle w:val="l45fusslinks"/>
              <w:spacing w:before="0"/>
            </w:pPr>
            <w:r>
              <w:t>Sachbearbeitung:</w:t>
            </w:r>
          </w:p>
        </w:tc>
        <w:tc>
          <w:tcPr>
            <w:tcW w:w="7087" w:type="dxa"/>
          </w:tcPr>
          <w:p w:rsidR="008173DD" w:rsidRDefault="00143DC5" w:rsidP="005E17B7">
            <w:pPr>
              <w:pStyle w:val="l45fussrechts"/>
            </w:pPr>
            <w:r>
              <w:t>Petra Bunte, Tel.: 05231-71 4616</w:t>
            </w:r>
            <w:r w:rsidR="008173DD">
              <w:tab/>
              <w:t>Fax 05231-71 4699</w:t>
            </w:r>
          </w:p>
        </w:tc>
      </w:tr>
      <w:tr w:rsidR="008173DD">
        <w:trPr>
          <w:jc w:val="center"/>
        </w:trPr>
        <w:tc>
          <w:tcPr>
            <w:tcW w:w="2055" w:type="dxa"/>
          </w:tcPr>
          <w:p w:rsidR="008173DD" w:rsidRDefault="008173DD" w:rsidP="005E17B7">
            <w:pPr>
              <w:pStyle w:val="l45fusslinks"/>
              <w:spacing w:before="0"/>
            </w:pPr>
            <w:r>
              <w:t>Meldeschluss:</w:t>
            </w:r>
          </w:p>
        </w:tc>
        <w:tc>
          <w:tcPr>
            <w:tcW w:w="7087" w:type="dxa"/>
          </w:tcPr>
          <w:p w:rsidR="008173DD" w:rsidRDefault="00143DC5" w:rsidP="005E17B7">
            <w:pPr>
              <w:pStyle w:val="l45fussrechts"/>
              <w:rPr>
                <w:sz w:val="8"/>
              </w:rPr>
            </w:pPr>
            <w:r>
              <w:t>fortlaufend</w:t>
            </w:r>
          </w:p>
        </w:tc>
      </w:tr>
    </w:tbl>
    <w:p w:rsidR="00C0238E" w:rsidRDefault="00C0238E" w:rsidP="005E17B7">
      <w:pPr>
        <w:rPr>
          <w:sz w:val="8"/>
        </w:rPr>
      </w:pPr>
      <w:r>
        <w:rPr>
          <w:sz w:val="8"/>
        </w:rPr>
        <w:t>   </w:t>
      </w:r>
    </w:p>
    <w:p w:rsidR="00AA5B5B" w:rsidRPr="00AA5B5B" w:rsidRDefault="00AA5B5B" w:rsidP="00AA5B5B">
      <w:pPr>
        <w:widowControl/>
        <w:spacing w:after="60"/>
        <w:jc w:val="center"/>
        <w:rPr>
          <w:rFonts w:ascii="Calibri" w:hAnsi="Calibri" w:cs="Arial"/>
          <w:sz w:val="20"/>
        </w:rPr>
      </w:pPr>
      <w:r w:rsidRPr="00AA5B5B">
        <w:rPr>
          <w:rFonts w:ascii="Calibri" w:hAnsi="Calibri" w:cs="Arial"/>
          <w:b/>
          <w:szCs w:val="22"/>
        </w:rPr>
        <w:lastRenderedPageBreak/>
        <w:t>Anmeldebogen</w:t>
      </w:r>
    </w:p>
    <w:p w:rsidR="00AA5B5B" w:rsidRPr="00AA5B5B" w:rsidRDefault="00AA5B5B" w:rsidP="00AA5B5B">
      <w:pPr>
        <w:widowControl/>
        <w:pBdr>
          <w:top w:val="single" w:sz="4" w:space="1" w:color="auto"/>
          <w:left w:val="single" w:sz="4" w:space="1" w:color="auto"/>
          <w:bottom w:val="single" w:sz="4" w:space="1" w:color="auto"/>
          <w:right w:val="single" w:sz="4" w:space="1" w:color="auto"/>
        </w:pBdr>
        <w:rPr>
          <w:rFonts w:ascii="Calibri" w:hAnsi="Calibri" w:cs="Arial"/>
          <w:sz w:val="20"/>
          <w:u w:val="single"/>
        </w:rPr>
      </w:pPr>
      <w:r w:rsidRPr="00AA5B5B">
        <w:rPr>
          <w:rFonts w:ascii="Calibri" w:hAnsi="Calibri" w:cs="Arial"/>
          <w:sz w:val="20"/>
          <w:u w:val="single"/>
        </w:rPr>
        <w:t>Anmeldung für schulüber</w:t>
      </w:r>
      <w:r>
        <w:rPr>
          <w:rFonts w:ascii="Calibri" w:hAnsi="Calibri" w:cs="Arial"/>
          <w:sz w:val="20"/>
          <w:u w:val="single"/>
        </w:rPr>
        <w:t>greifende Fallberatungsgruppen (1a-d)</w:t>
      </w:r>
    </w:p>
    <w:p w:rsidR="00AA5B5B" w:rsidRPr="00AA5B5B" w:rsidRDefault="00AA5B5B" w:rsidP="00AA5B5B">
      <w:pPr>
        <w:widowControl/>
        <w:pBdr>
          <w:top w:val="single" w:sz="4" w:space="1" w:color="auto"/>
          <w:left w:val="single" w:sz="4" w:space="1" w:color="auto"/>
          <w:bottom w:val="single" w:sz="4" w:space="1" w:color="auto"/>
          <w:right w:val="single" w:sz="4" w:space="1" w:color="auto"/>
        </w:pBdr>
        <w:spacing w:after="120"/>
        <w:rPr>
          <w:rFonts w:ascii="Calibri" w:hAnsi="Calibri" w:cs="Arial"/>
          <w:szCs w:val="22"/>
        </w:rPr>
      </w:pPr>
      <w:r w:rsidRPr="00AA5B5B">
        <w:rPr>
          <w:rFonts w:ascii="Calibri" w:hAnsi="Calibri" w:cs="Arial"/>
          <w:szCs w:val="22"/>
        </w:rPr>
        <w:t>Name:</w:t>
      </w:r>
    </w:p>
    <w:p w:rsidR="00AA5B5B" w:rsidRDefault="00AA5B5B" w:rsidP="00AA5B5B">
      <w:pPr>
        <w:widowControl/>
        <w:pBdr>
          <w:top w:val="single" w:sz="4" w:space="1" w:color="auto"/>
          <w:left w:val="single" w:sz="4" w:space="1" w:color="auto"/>
          <w:bottom w:val="single" w:sz="4" w:space="1" w:color="auto"/>
          <w:right w:val="single" w:sz="4" w:space="1" w:color="auto"/>
        </w:pBdr>
        <w:spacing w:after="120"/>
        <w:rPr>
          <w:rFonts w:ascii="Calibri" w:hAnsi="Calibri" w:cs="Arial"/>
          <w:szCs w:val="22"/>
        </w:rPr>
      </w:pPr>
    </w:p>
    <w:p w:rsidR="00AA5B5B" w:rsidRPr="00AA5B5B" w:rsidRDefault="00AA5B5B" w:rsidP="00AA5B5B">
      <w:pPr>
        <w:widowControl/>
        <w:pBdr>
          <w:top w:val="single" w:sz="4" w:space="1" w:color="auto"/>
          <w:left w:val="single" w:sz="4" w:space="1" w:color="auto"/>
          <w:bottom w:val="single" w:sz="4" w:space="1" w:color="auto"/>
          <w:right w:val="single" w:sz="4" w:space="1" w:color="auto"/>
        </w:pBdr>
        <w:spacing w:after="120"/>
        <w:rPr>
          <w:rFonts w:ascii="Calibri" w:hAnsi="Calibri" w:cs="Arial"/>
          <w:szCs w:val="22"/>
        </w:rPr>
      </w:pPr>
      <w:r w:rsidRPr="00AA5B5B">
        <w:rPr>
          <w:rFonts w:ascii="Calibri" w:hAnsi="Calibri" w:cs="Arial"/>
          <w:szCs w:val="22"/>
        </w:rPr>
        <w:t>Schule, Anschrift:</w:t>
      </w:r>
    </w:p>
    <w:p w:rsidR="00AA5B5B" w:rsidRDefault="00AA5B5B" w:rsidP="00AA5B5B">
      <w:pPr>
        <w:widowControl/>
        <w:pBdr>
          <w:top w:val="single" w:sz="4" w:space="1" w:color="auto"/>
          <w:left w:val="single" w:sz="4" w:space="1" w:color="auto"/>
          <w:bottom w:val="single" w:sz="4" w:space="1" w:color="auto"/>
          <w:right w:val="single" w:sz="4" w:space="1" w:color="auto"/>
        </w:pBdr>
        <w:spacing w:after="60"/>
        <w:rPr>
          <w:rFonts w:ascii="Calibri" w:hAnsi="Calibri" w:cs="Arial"/>
          <w:szCs w:val="22"/>
        </w:rPr>
      </w:pPr>
    </w:p>
    <w:p w:rsidR="00AA5B5B" w:rsidRPr="00AA5B5B" w:rsidRDefault="00AA5B5B" w:rsidP="00AA5B5B">
      <w:pPr>
        <w:widowControl/>
        <w:pBdr>
          <w:top w:val="single" w:sz="4" w:space="1" w:color="auto"/>
          <w:left w:val="single" w:sz="4" w:space="1" w:color="auto"/>
          <w:bottom w:val="single" w:sz="4" w:space="1" w:color="auto"/>
          <w:right w:val="single" w:sz="4" w:space="1" w:color="auto"/>
        </w:pBdr>
        <w:spacing w:after="60"/>
        <w:rPr>
          <w:rFonts w:ascii="Calibri" w:hAnsi="Calibri" w:cs="Arial"/>
          <w:szCs w:val="22"/>
        </w:rPr>
      </w:pPr>
      <w:r w:rsidRPr="00AA5B5B">
        <w:rPr>
          <w:rFonts w:ascii="Calibri" w:hAnsi="Calibri" w:cs="Arial"/>
          <w:szCs w:val="22"/>
        </w:rPr>
        <w:t>O Nicht-SL-Mitglied     O SL-Mitglied    O Anmeldung für eine Gruppe    O bestehende Gruppe</w:t>
      </w:r>
    </w:p>
    <w:p w:rsidR="00AA5B5B" w:rsidRPr="00AA5B5B" w:rsidRDefault="00AA5B5B" w:rsidP="00AA5B5B">
      <w:pPr>
        <w:widowControl/>
        <w:pBdr>
          <w:top w:val="single" w:sz="4" w:space="1" w:color="auto"/>
          <w:left w:val="single" w:sz="4" w:space="1" w:color="auto"/>
          <w:bottom w:val="single" w:sz="4" w:space="1" w:color="auto"/>
          <w:right w:val="single" w:sz="4" w:space="1" w:color="auto"/>
        </w:pBdr>
        <w:rPr>
          <w:rFonts w:ascii="Calibri" w:hAnsi="Calibri" w:cs="Arial"/>
          <w:szCs w:val="22"/>
        </w:rPr>
      </w:pPr>
      <w:r w:rsidRPr="00AA5B5B">
        <w:rPr>
          <w:rFonts w:ascii="Calibri" w:hAnsi="Calibri" w:cs="Arial"/>
          <w:szCs w:val="22"/>
        </w:rPr>
        <w:t>O Bezug zu einem Themenfeld</w:t>
      </w:r>
    </w:p>
    <w:p w:rsidR="00AA5B5B" w:rsidRPr="00AA5B5B" w:rsidRDefault="00AA5B5B" w:rsidP="00AA5B5B">
      <w:pPr>
        <w:widowControl/>
        <w:pBdr>
          <w:top w:val="single" w:sz="4" w:space="1" w:color="auto"/>
          <w:left w:val="single" w:sz="4" w:space="1" w:color="auto"/>
          <w:bottom w:val="single" w:sz="4" w:space="1" w:color="auto"/>
          <w:right w:val="single" w:sz="4" w:space="1" w:color="auto"/>
        </w:pBdr>
        <w:rPr>
          <w:rFonts w:ascii="Calibri" w:hAnsi="Calibri" w:cs="Arial"/>
          <w:szCs w:val="22"/>
        </w:rPr>
      </w:pPr>
    </w:p>
    <w:p w:rsidR="00AA5B5B" w:rsidRDefault="00AA5B5B" w:rsidP="00AA5B5B">
      <w:pPr>
        <w:widowControl/>
        <w:pBdr>
          <w:top w:val="single" w:sz="4" w:space="1" w:color="auto"/>
          <w:left w:val="single" w:sz="4" w:space="1" w:color="auto"/>
          <w:bottom w:val="single" w:sz="4" w:space="1" w:color="auto"/>
          <w:right w:val="single" w:sz="4" w:space="1" w:color="auto"/>
        </w:pBdr>
        <w:rPr>
          <w:rFonts w:ascii="Calibri" w:hAnsi="Calibri" w:cs="Arial"/>
          <w:szCs w:val="22"/>
        </w:rPr>
      </w:pPr>
    </w:p>
    <w:p w:rsidR="00AA5B5B" w:rsidRPr="00AA5B5B" w:rsidRDefault="00AA5B5B" w:rsidP="00AA5B5B">
      <w:pPr>
        <w:widowControl/>
        <w:pBdr>
          <w:top w:val="single" w:sz="4" w:space="1" w:color="auto"/>
          <w:left w:val="single" w:sz="4" w:space="1" w:color="auto"/>
          <w:bottom w:val="single" w:sz="4" w:space="1" w:color="auto"/>
          <w:right w:val="single" w:sz="4" w:space="1" w:color="auto"/>
        </w:pBdr>
        <w:rPr>
          <w:rFonts w:ascii="Calibri" w:hAnsi="Calibri" w:cs="Arial"/>
          <w:szCs w:val="22"/>
        </w:rPr>
      </w:pPr>
      <w:r w:rsidRPr="00AA5B5B">
        <w:rPr>
          <w:rFonts w:ascii="Calibri" w:hAnsi="Calibri" w:cs="Arial"/>
          <w:szCs w:val="22"/>
        </w:rPr>
        <w:t>Themenfeld:</w:t>
      </w:r>
    </w:p>
    <w:p w:rsidR="00AA5B5B" w:rsidRPr="00AA5B5B" w:rsidRDefault="00AA5B5B" w:rsidP="00AA5B5B">
      <w:pPr>
        <w:widowControl/>
        <w:pBdr>
          <w:top w:val="single" w:sz="4" w:space="1" w:color="auto"/>
          <w:left w:val="single" w:sz="4" w:space="1" w:color="auto"/>
          <w:bottom w:val="single" w:sz="4" w:space="1" w:color="auto"/>
          <w:right w:val="single" w:sz="4" w:space="1" w:color="auto"/>
        </w:pBdr>
        <w:rPr>
          <w:rFonts w:ascii="Calibri" w:hAnsi="Calibri" w:cs="Arial"/>
          <w:szCs w:val="22"/>
        </w:rPr>
      </w:pPr>
    </w:p>
    <w:p w:rsidR="00AA5B5B" w:rsidRDefault="00AA5B5B" w:rsidP="00AA5B5B">
      <w:pPr>
        <w:widowControl/>
        <w:pBdr>
          <w:top w:val="single" w:sz="4" w:space="1" w:color="auto"/>
          <w:left w:val="single" w:sz="4" w:space="1" w:color="auto"/>
          <w:bottom w:val="single" w:sz="4" w:space="1" w:color="auto"/>
          <w:right w:val="single" w:sz="4" w:space="1" w:color="auto"/>
        </w:pBdr>
        <w:rPr>
          <w:rFonts w:ascii="Calibri" w:hAnsi="Calibri" w:cs="Arial"/>
          <w:szCs w:val="22"/>
        </w:rPr>
      </w:pPr>
    </w:p>
    <w:p w:rsidR="00AA5B5B" w:rsidRDefault="00AA5B5B" w:rsidP="00AA5B5B">
      <w:pPr>
        <w:widowControl/>
        <w:pBdr>
          <w:top w:val="single" w:sz="4" w:space="1" w:color="auto"/>
          <w:left w:val="single" w:sz="4" w:space="1" w:color="auto"/>
          <w:bottom w:val="single" w:sz="4" w:space="1" w:color="auto"/>
          <w:right w:val="single" w:sz="4" w:space="1" w:color="auto"/>
        </w:pBdr>
        <w:rPr>
          <w:rFonts w:ascii="Calibri" w:hAnsi="Calibri" w:cs="Arial"/>
          <w:szCs w:val="22"/>
        </w:rPr>
      </w:pPr>
    </w:p>
    <w:p w:rsidR="00AA5B5B" w:rsidRPr="00AA5B5B" w:rsidRDefault="00AA5B5B" w:rsidP="00AA5B5B">
      <w:pPr>
        <w:widowControl/>
        <w:pBdr>
          <w:top w:val="single" w:sz="4" w:space="1" w:color="auto"/>
          <w:left w:val="single" w:sz="4" w:space="1" w:color="auto"/>
          <w:bottom w:val="single" w:sz="4" w:space="1" w:color="auto"/>
          <w:right w:val="single" w:sz="4" w:space="1" w:color="auto"/>
        </w:pBdr>
        <w:rPr>
          <w:rFonts w:ascii="Calibri" w:hAnsi="Calibri" w:cs="Arial"/>
          <w:szCs w:val="22"/>
        </w:rPr>
      </w:pPr>
      <w:r w:rsidRPr="00AA5B5B">
        <w:rPr>
          <w:rFonts w:ascii="Calibri" w:hAnsi="Calibri" w:cs="Arial"/>
          <w:szCs w:val="22"/>
        </w:rPr>
        <w:t>Weitere Anmerkung:</w:t>
      </w:r>
    </w:p>
    <w:p w:rsidR="00AA5B5B" w:rsidRDefault="00AA5B5B" w:rsidP="00AA5B5B">
      <w:pPr>
        <w:widowControl/>
        <w:pBdr>
          <w:top w:val="single" w:sz="4" w:space="1" w:color="auto"/>
          <w:left w:val="single" w:sz="4" w:space="1" w:color="auto"/>
          <w:bottom w:val="single" w:sz="4" w:space="1" w:color="auto"/>
          <w:right w:val="single" w:sz="4" w:space="1" w:color="auto"/>
        </w:pBdr>
        <w:rPr>
          <w:rFonts w:ascii="Calibri" w:hAnsi="Calibri" w:cs="Arial"/>
          <w:szCs w:val="22"/>
        </w:rPr>
      </w:pPr>
    </w:p>
    <w:p w:rsidR="00AA5B5B" w:rsidRDefault="00AA5B5B" w:rsidP="00AA5B5B">
      <w:pPr>
        <w:widowControl/>
        <w:pBdr>
          <w:top w:val="single" w:sz="4" w:space="1" w:color="auto"/>
          <w:left w:val="single" w:sz="4" w:space="1" w:color="auto"/>
          <w:bottom w:val="single" w:sz="4" w:space="1" w:color="auto"/>
          <w:right w:val="single" w:sz="4" w:space="1" w:color="auto"/>
        </w:pBdr>
        <w:rPr>
          <w:rFonts w:ascii="Calibri" w:hAnsi="Calibri" w:cs="Arial"/>
          <w:szCs w:val="22"/>
        </w:rPr>
      </w:pPr>
    </w:p>
    <w:p w:rsidR="00AA5B5B" w:rsidRPr="00AA5B5B" w:rsidRDefault="00AA5B5B" w:rsidP="00AA5B5B">
      <w:pPr>
        <w:widowControl/>
        <w:pBdr>
          <w:top w:val="single" w:sz="4" w:space="1" w:color="auto"/>
          <w:left w:val="single" w:sz="4" w:space="1" w:color="auto"/>
          <w:bottom w:val="single" w:sz="4" w:space="1" w:color="auto"/>
          <w:right w:val="single" w:sz="4" w:space="1" w:color="auto"/>
        </w:pBdr>
        <w:rPr>
          <w:rFonts w:ascii="Calibri" w:hAnsi="Calibri" w:cs="Arial"/>
          <w:szCs w:val="22"/>
        </w:rPr>
      </w:pPr>
    </w:p>
    <w:p w:rsidR="00AA5B5B" w:rsidRPr="00AA5B5B" w:rsidRDefault="00AA5B5B" w:rsidP="00AA5B5B">
      <w:pPr>
        <w:widowControl/>
        <w:rPr>
          <w:rFonts w:ascii="Calibri" w:hAnsi="Calibri" w:cs="Arial"/>
          <w:szCs w:val="22"/>
        </w:rPr>
      </w:pPr>
    </w:p>
    <w:p w:rsidR="00AA5B5B" w:rsidRPr="00AA5B5B" w:rsidRDefault="00AA5B5B" w:rsidP="00AA5B5B">
      <w:pPr>
        <w:widowControl/>
        <w:pBdr>
          <w:top w:val="single" w:sz="4" w:space="1" w:color="auto"/>
          <w:left w:val="single" w:sz="4" w:space="1" w:color="auto"/>
          <w:bottom w:val="single" w:sz="4" w:space="1" w:color="auto"/>
          <w:right w:val="single" w:sz="4" w:space="1" w:color="auto"/>
        </w:pBdr>
        <w:rPr>
          <w:rFonts w:ascii="Calibri" w:hAnsi="Calibri" w:cs="Arial"/>
          <w:sz w:val="20"/>
          <w:u w:val="single"/>
        </w:rPr>
      </w:pPr>
      <w:r w:rsidRPr="00AA5B5B">
        <w:rPr>
          <w:rFonts w:ascii="Calibri" w:hAnsi="Calibri" w:cs="Arial"/>
          <w:sz w:val="20"/>
          <w:u w:val="single"/>
        </w:rPr>
        <w:t xml:space="preserve">Anmeldung für schulinterne Fallberatungsgruppen </w:t>
      </w:r>
      <w:r>
        <w:rPr>
          <w:rFonts w:ascii="Calibri" w:hAnsi="Calibri" w:cs="Arial"/>
          <w:sz w:val="20"/>
          <w:u w:val="single"/>
        </w:rPr>
        <w:t>(2)</w:t>
      </w:r>
    </w:p>
    <w:p w:rsidR="00AA5B5B" w:rsidRPr="00AA5B5B" w:rsidRDefault="00AA5B5B" w:rsidP="00AA5B5B">
      <w:pPr>
        <w:widowControl/>
        <w:pBdr>
          <w:top w:val="single" w:sz="4" w:space="1" w:color="auto"/>
          <w:left w:val="single" w:sz="4" w:space="1" w:color="auto"/>
          <w:bottom w:val="single" w:sz="4" w:space="1" w:color="auto"/>
          <w:right w:val="single" w:sz="4" w:space="1" w:color="auto"/>
        </w:pBdr>
        <w:spacing w:after="120"/>
        <w:rPr>
          <w:rFonts w:ascii="Calibri" w:hAnsi="Calibri" w:cs="Arial"/>
          <w:szCs w:val="22"/>
        </w:rPr>
      </w:pPr>
      <w:r w:rsidRPr="00AA5B5B">
        <w:rPr>
          <w:rFonts w:ascii="Calibri" w:hAnsi="Calibri" w:cs="Arial"/>
          <w:szCs w:val="22"/>
        </w:rPr>
        <w:t>Name:</w:t>
      </w:r>
    </w:p>
    <w:p w:rsidR="00AA5B5B" w:rsidRDefault="00AA5B5B" w:rsidP="00AA5B5B">
      <w:pPr>
        <w:widowControl/>
        <w:pBdr>
          <w:top w:val="single" w:sz="4" w:space="1" w:color="auto"/>
          <w:left w:val="single" w:sz="4" w:space="1" w:color="auto"/>
          <w:bottom w:val="single" w:sz="4" w:space="1" w:color="auto"/>
          <w:right w:val="single" w:sz="4" w:space="1" w:color="auto"/>
        </w:pBdr>
        <w:spacing w:after="120"/>
        <w:rPr>
          <w:rFonts w:ascii="Calibri" w:hAnsi="Calibri" w:cs="Arial"/>
          <w:szCs w:val="22"/>
        </w:rPr>
      </w:pPr>
    </w:p>
    <w:p w:rsidR="00AA5B5B" w:rsidRPr="00AA5B5B" w:rsidRDefault="00AA5B5B" w:rsidP="00AA5B5B">
      <w:pPr>
        <w:widowControl/>
        <w:pBdr>
          <w:top w:val="single" w:sz="4" w:space="1" w:color="auto"/>
          <w:left w:val="single" w:sz="4" w:space="1" w:color="auto"/>
          <w:bottom w:val="single" w:sz="4" w:space="1" w:color="auto"/>
          <w:right w:val="single" w:sz="4" w:space="1" w:color="auto"/>
        </w:pBdr>
        <w:spacing w:after="120"/>
        <w:rPr>
          <w:rFonts w:ascii="Calibri" w:hAnsi="Calibri" w:cs="Arial"/>
          <w:szCs w:val="22"/>
        </w:rPr>
      </w:pPr>
      <w:r w:rsidRPr="00AA5B5B">
        <w:rPr>
          <w:rFonts w:ascii="Calibri" w:hAnsi="Calibri" w:cs="Arial"/>
          <w:szCs w:val="22"/>
        </w:rPr>
        <w:t>Schulform /Schule, Anschrift:</w:t>
      </w:r>
    </w:p>
    <w:p w:rsidR="00AA5B5B" w:rsidRDefault="00AA5B5B" w:rsidP="00AA5B5B">
      <w:pPr>
        <w:widowControl/>
        <w:pBdr>
          <w:top w:val="single" w:sz="4" w:space="1" w:color="auto"/>
          <w:left w:val="single" w:sz="4" w:space="1" w:color="auto"/>
          <w:bottom w:val="single" w:sz="4" w:space="1" w:color="auto"/>
          <w:right w:val="single" w:sz="4" w:space="1" w:color="auto"/>
        </w:pBdr>
        <w:rPr>
          <w:rFonts w:ascii="Calibri" w:hAnsi="Calibri" w:cs="Arial"/>
          <w:szCs w:val="22"/>
        </w:rPr>
      </w:pPr>
    </w:p>
    <w:p w:rsidR="00AA5B5B" w:rsidRDefault="00AA5B5B" w:rsidP="00AA5B5B">
      <w:pPr>
        <w:widowControl/>
        <w:pBdr>
          <w:top w:val="single" w:sz="4" w:space="1" w:color="auto"/>
          <w:left w:val="single" w:sz="4" w:space="1" w:color="auto"/>
          <w:bottom w:val="single" w:sz="4" w:space="1" w:color="auto"/>
          <w:right w:val="single" w:sz="4" w:space="1" w:color="auto"/>
        </w:pBdr>
        <w:rPr>
          <w:rFonts w:ascii="Calibri" w:hAnsi="Calibri" w:cs="Arial"/>
          <w:szCs w:val="22"/>
        </w:rPr>
      </w:pPr>
    </w:p>
    <w:p w:rsidR="00AA5B5B" w:rsidRPr="00AA5B5B" w:rsidRDefault="00AA5B5B" w:rsidP="00AA5B5B">
      <w:pPr>
        <w:widowControl/>
        <w:pBdr>
          <w:top w:val="single" w:sz="4" w:space="1" w:color="auto"/>
          <w:left w:val="single" w:sz="4" w:space="1" w:color="auto"/>
          <w:bottom w:val="single" w:sz="4" w:space="1" w:color="auto"/>
          <w:right w:val="single" w:sz="4" w:space="1" w:color="auto"/>
        </w:pBdr>
        <w:rPr>
          <w:rFonts w:ascii="Calibri" w:hAnsi="Calibri" w:cs="Arial"/>
          <w:szCs w:val="22"/>
        </w:rPr>
      </w:pPr>
      <w:r w:rsidRPr="00AA5B5B">
        <w:rPr>
          <w:rFonts w:ascii="Calibri" w:hAnsi="Calibri" w:cs="Arial"/>
          <w:szCs w:val="22"/>
        </w:rPr>
        <w:t>Themenfeld:</w:t>
      </w:r>
    </w:p>
    <w:p w:rsidR="00AA5B5B" w:rsidRDefault="00AA5B5B" w:rsidP="00AA5B5B">
      <w:pPr>
        <w:widowControl/>
        <w:pBdr>
          <w:top w:val="single" w:sz="4" w:space="1" w:color="auto"/>
          <w:left w:val="single" w:sz="4" w:space="1" w:color="auto"/>
          <w:bottom w:val="single" w:sz="4" w:space="1" w:color="auto"/>
          <w:right w:val="single" w:sz="4" w:space="1" w:color="auto"/>
        </w:pBdr>
        <w:spacing w:before="120"/>
        <w:rPr>
          <w:rFonts w:ascii="Calibri" w:hAnsi="Calibri" w:cs="Arial"/>
          <w:szCs w:val="22"/>
        </w:rPr>
      </w:pPr>
    </w:p>
    <w:p w:rsidR="00AA5B5B" w:rsidRDefault="00AA5B5B" w:rsidP="00AA5B5B">
      <w:pPr>
        <w:widowControl/>
        <w:pBdr>
          <w:top w:val="single" w:sz="4" w:space="1" w:color="auto"/>
          <w:left w:val="single" w:sz="4" w:space="1" w:color="auto"/>
          <w:bottom w:val="single" w:sz="4" w:space="1" w:color="auto"/>
          <w:right w:val="single" w:sz="4" w:space="1" w:color="auto"/>
        </w:pBdr>
        <w:spacing w:before="120"/>
        <w:rPr>
          <w:rFonts w:ascii="Calibri" w:hAnsi="Calibri" w:cs="Arial"/>
          <w:szCs w:val="22"/>
        </w:rPr>
      </w:pPr>
    </w:p>
    <w:p w:rsidR="00AA5B5B" w:rsidRPr="00AA5B5B" w:rsidRDefault="00AA5B5B" w:rsidP="00AA5B5B">
      <w:pPr>
        <w:widowControl/>
        <w:pBdr>
          <w:top w:val="single" w:sz="4" w:space="1" w:color="auto"/>
          <w:left w:val="single" w:sz="4" w:space="1" w:color="auto"/>
          <w:bottom w:val="single" w:sz="4" w:space="1" w:color="auto"/>
          <w:right w:val="single" w:sz="4" w:space="1" w:color="auto"/>
        </w:pBdr>
        <w:spacing w:before="120"/>
        <w:rPr>
          <w:rFonts w:ascii="Calibri" w:hAnsi="Calibri" w:cs="Arial"/>
          <w:szCs w:val="22"/>
        </w:rPr>
      </w:pPr>
      <w:r w:rsidRPr="00AA5B5B">
        <w:rPr>
          <w:rFonts w:ascii="Calibri" w:hAnsi="Calibri" w:cs="Arial"/>
          <w:szCs w:val="22"/>
        </w:rPr>
        <w:t>Name /Funktion der Teilnehmenden:</w:t>
      </w:r>
    </w:p>
    <w:p w:rsidR="00AA5B5B" w:rsidRPr="00AA5B5B" w:rsidRDefault="00AA5B5B" w:rsidP="00AA5B5B">
      <w:pPr>
        <w:widowControl/>
        <w:pBdr>
          <w:top w:val="single" w:sz="4" w:space="1" w:color="auto"/>
          <w:left w:val="single" w:sz="4" w:space="1" w:color="auto"/>
          <w:bottom w:val="single" w:sz="4" w:space="1" w:color="auto"/>
          <w:right w:val="single" w:sz="4" w:space="1" w:color="auto"/>
        </w:pBdr>
        <w:rPr>
          <w:rFonts w:ascii="Calibri" w:hAnsi="Calibri" w:cs="Arial"/>
          <w:szCs w:val="22"/>
        </w:rPr>
      </w:pPr>
    </w:p>
    <w:p w:rsidR="00AA5B5B" w:rsidRDefault="00AA5B5B" w:rsidP="00AA5B5B">
      <w:pPr>
        <w:widowControl/>
        <w:pBdr>
          <w:top w:val="single" w:sz="4" w:space="1" w:color="auto"/>
          <w:left w:val="single" w:sz="4" w:space="1" w:color="auto"/>
          <w:bottom w:val="single" w:sz="4" w:space="1" w:color="auto"/>
          <w:right w:val="single" w:sz="4" w:space="1" w:color="auto"/>
        </w:pBdr>
        <w:rPr>
          <w:rFonts w:ascii="Calibri" w:hAnsi="Calibri" w:cs="Arial"/>
          <w:szCs w:val="22"/>
        </w:rPr>
      </w:pPr>
    </w:p>
    <w:p w:rsidR="00AA5B5B" w:rsidRPr="00AA5B5B" w:rsidRDefault="00AA5B5B" w:rsidP="00AA5B5B">
      <w:pPr>
        <w:widowControl/>
        <w:pBdr>
          <w:top w:val="single" w:sz="4" w:space="1" w:color="auto"/>
          <w:left w:val="single" w:sz="4" w:space="1" w:color="auto"/>
          <w:bottom w:val="single" w:sz="4" w:space="1" w:color="auto"/>
          <w:right w:val="single" w:sz="4" w:space="1" w:color="auto"/>
        </w:pBdr>
        <w:rPr>
          <w:rFonts w:ascii="Calibri" w:hAnsi="Calibri" w:cs="Arial"/>
          <w:szCs w:val="22"/>
        </w:rPr>
      </w:pPr>
      <w:r w:rsidRPr="00AA5B5B">
        <w:rPr>
          <w:rFonts w:ascii="Calibri" w:hAnsi="Calibri" w:cs="Arial"/>
          <w:szCs w:val="22"/>
        </w:rPr>
        <w:t>Weitere Anmerkung:</w:t>
      </w:r>
    </w:p>
    <w:p w:rsidR="00AA5B5B" w:rsidRDefault="00AA5B5B" w:rsidP="00AA5B5B">
      <w:pPr>
        <w:widowControl/>
        <w:pBdr>
          <w:top w:val="single" w:sz="4" w:space="1" w:color="auto"/>
          <w:left w:val="single" w:sz="4" w:space="1" w:color="auto"/>
          <w:bottom w:val="single" w:sz="4" w:space="1" w:color="auto"/>
          <w:right w:val="single" w:sz="4" w:space="1" w:color="auto"/>
        </w:pBdr>
        <w:rPr>
          <w:rFonts w:ascii="Calibri" w:hAnsi="Calibri" w:cs="Arial"/>
          <w:szCs w:val="22"/>
        </w:rPr>
      </w:pPr>
    </w:p>
    <w:p w:rsidR="00AA5B5B" w:rsidRDefault="00AA5B5B" w:rsidP="00AA5B5B">
      <w:pPr>
        <w:widowControl/>
        <w:pBdr>
          <w:top w:val="single" w:sz="4" w:space="1" w:color="auto"/>
          <w:left w:val="single" w:sz="4" w:space="1" w:color="auto"/>
          <w:bottom w:val="single" w:sz="4" w:space="1" w:color="auto"/>
          <w:right w:val="single" w:sz="4" w:space="1" w:color="auto"/>
        </w:pBdr>
        <w:rPr>
          <w:rFonts w:ascii="Calibri" w:hAnsi="Calibri" w:cs="Arial"/>
          <w:szCs w:val="22"/>
        </w:rPr>
      </w:pPr>
    </w:p>
    <w:p w:rsidR="00AA5B5B" w:rsidRPr="00AA5B5B" w:rsidRDefault="00AA5B5B" w:rsidP="00AA5B5B">
      <w:pPr>
        <w:widowControl/>
        <w:pBdr>
          <w:top w:val="single" w:sz="4" w:space="1" w:color="auto"/>
          <w:left w:val="single" w:sz="4" w:space="1" w:color="auto"/>
          <w:bottom w:val="single" w:sz="4" w:space="1" w:color="auto"/>
          <w:right w:val="single" w:sz="4" w:space="1" w:color="auto"/>
        </w:pBdr>
        <w:rPr>
          <w:rFonts w:ascii="Calibri" w:hAnsi="Calibri" w:cs="Arial"/>
          <w:szCs w:val="22"/>
        </w:rPr>
      </w:pPr>
    </w:p>
    <w:p w:rsidR="00AA5B5B" w:rsidRDefault="00AA5B5B" w:rsidP="005E17B7">
      <w:pPr>
        <w:rPr>
          <w:sz w:val="8"/>
        </w:rPr>
      </w:pPr>
    </w:p>
    <w:sectPr w:rsidR="00AA5B5B" w:rsidSect="007B781E">
      <w:headerReference w:type="default" r:id="rId8"/>
      <w:pgSz w:w="11907" w:h="16840" w:code="9"/>
      <w:pgMar w:top="1418" w:right="1418" w:bottom="1134" w:left="1418"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DC5" w:rsidRDefault="00143DC5">
      <w:r>
        <w:separator/>
      </w:r>
    </w:p>
  </w:endnote>
  <w:endnote w:type="continuationSeparator" w:id="0">
    <w:p w:rsidR="00143DC5" w:rsidRDefault="0014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DC5" w:rsidRDefault="00143DC5">
      <w:r>
        <w:separator/>
      </w:r>
    </w:p>
  </w:footnote>
  <w:footnote w:type="continuationSeparator" w:id="0">
    <w:p w:rsidR="00143DC5" w:rsidRDefault="00143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38E" w:rsidRDefault="00C0238E">
    <w:pPr>
      <w:pStyle w:val="Fuzeile"/>
      <w:jc w:val="center"/>
    </w:pPr>
    <w:r>
      <w:rPr>
        <w:rStyle w:val="Seitenzahl"/>
      </w:rPr>
      <w:fldChar w:fldCharType="begin"/>
    </w:r>
    <w:r>
      <w:rPr>
        <w:rStyle w:val="Seitenzahl"/>
      </w:rPr>
      <w:instrText xml:space="preserve"> PAGE </w:instrText>
    </w:r>
    <w:r>
      <w:rPr>
        <w:rStyle w:val="Seitenzahl"/>
      </w:rPr>
      <w:fldChar w:fldCharType="separate"/>
    </w:r>
    <w:r w:rsidR="00501213">
      <w:rPr>
        <w:rStyle w:val="Seitenzahl"/>
        <w:noProof/>
      </w:rPr>
      <w:t>2</w:t>
    </w:r>
    <w:r>
      <w:rPr>
        <w:rStyle w:val="Seitenzah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nsid w:val="FFFFFFFE"/>
    <w:multiLevelType w:val="singleLevel"/>
    <w:tmpl w:val="FFFFFFFF"/>
    <w:lvl w:ilvl="0">
      <w:numFmt w:val="decimal"/>
      <w:lvlText w:val="*"/>
      <w:lvlJc w:val="left"/>
    </w:lvl>
  </w:abstractNum>
  <w:abstractNum w:abstractNumId="2">
    <w:nsid w:val="03FD2A95"/>
    <w:multiLevelType w:val="hybridMultilevel"/>
    <w:tmpl w:val="8ADA672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0B557914"/>
    <w:multiLevelType w:val="hybridMultilevel"/>
    <w:tmpl w:val="A492E0BE"/>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nsid w:val="107507D3"/>
    <w:multiLevelType w:val="hybridMultilevel"/>
    <w:tmpl w:val="17BE3384"/>
    <w:lvl w:ilvl="0" w:tplc="81BEF2D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nsid w:val="176E0567"/>
    <w:multiLevelType w:val="hybridMultilevel"/>
    <w:tmpl w:val="AE0A32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43B1E66"/>
    <w:multiLevelType w:val="hybridMultilevel"/>
    <w:tmpl w:val="F1E6A138"/>
    <w:lvl w:ilvl="0" w:tplc="04070009">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6"/>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D05"/>
    <w:rsid w:val="00020550"/>
    <w:rsid w:val="00143DC5"/>
    <w:rsid w:val="001B5408"/>
    <w:rsid w:val="001B76EA"/>
    <w:rsid w:val="00214B3F"/>
    <w:rsid w:val="00293D05"/>
    <w:rsid w:val="002A3A73"/>
    <w:rsid w:val="0032420F"/>
    <w:rsid w:val="00373D1E"/>
    <w:rsid w:val="003E02BF"/>
    <w:rsid w:val="00407A06"/>
    <w:rsid w:val="00416846"/>
    <w:rsid w:val="004A5DD1"/>
    <w:rsid w:val="004C5F02"/>
    <w:rsid w:val="00501213"/>
    <w:rsid w:val="005A7351"/>
    <w:rsid w:val="005B1D69"/>
    <w:rsid w:val="005E17B7"/>
    <w:rsid w:val="00637E43"/>
    <w:rsid w:val="006A2229"/>
    <w:rsid w:val="006C012B"/>
    <w:rsid w:val="0074092E"/>
    <w:rsid w:val="00761865"/>
    <w:rsid w:val="00797BC3"/>
    <w:rsid w:val="007B684F"/>
    <w:rsid w:val="007B75D4"/>
    <w:rsid w:val="007B781E"/>
    <w:rsid w:val="007C2DDA"/>
    <w:rsid w:val="008078F9"/>
    <w:rsid w:val="008173DD"/>
    <w:rsid w:val="00932436"/>
    <w:rsid w:val="00965BD4"/>
    <w:rsid w:val="00993779"/>
    <w:rsid w:val="00AA5B5B"/>
    <w:rsid w:val="00B07017"/>
    <w:rsid w:val="00B65F9E"/>
    <w:rsid w:val="00B93E83"/>
    <w:rsid w:val="00C0238E"/>
    <w:rsid w:val="00CA60E9"/>
    <w:rsid w:val="00D16703"/>
    <w:rsid w:val="00E66087"/>
    <w:rsid w:val="00EA2661"/>
    <w:rsid w:val="00EF3ADF"/>
    <w:rsid w:val="00FE57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B76EA"/>
    <w:pPr>
      <w:widowControl w:val="0"/>
    </w:pPr>
    <w:rPr>
      <w:rFonts w:ascii="Arial" w:hAnsi="Arial"/>
      <w:sz w:val="22"/>
    </w:rPr>
  </w:style>
  <w:style w:type="paragraph" w:styleId="berschrift1">
    <w:name w:val="heading 1"/>
    <w:basedOn w:val="Standard"/>
    <w:next w:val="Standard"/>
    <w:qFormat/>
    <w:pPr>
      <w:keepNext/>
      <w:numPr>
        <w:numId w:val="1"/>
      </w:numPr>
      <w:spacing w:before="240" w:after="60"/>
      <w:outlineLvl w:val="0"/>
    </w:pPr>
    <w:rPr>
      <w:b/>
      <w:kern w:val="28"/>
      <w:sz w:val="28"/>
    </w:rPr>
  </w:style>
  <w:style w:type="paragraph" w:styleId="berschrift2">
    <w:name w:val="heading 2"/>
    <w:basedOn w:val="Standard"/>
    <w:next w:val="Standard"/>
    <w:qFormat/>
    <w:pPr>
      <w:keepNext/>
      <w:numPr>
        <w:ilvl w:val="1"/>
        <w:numId w:val="1"/>
      </w:numPr>
      <w:spacing w:before="240" w:after="60"/>
      <w:outlineLvl w:val="1"/>
    </w:pPr>
    <w:rPr>
      <w:b/>
    </w:rPr>
  </w:style>
  <w:style w:type="paragraph" w:styleId="berschrift3">
    <w:name w:val="heading 3"/>
    <w:basedOn w:val="Standard"/>
    <w:next w:val="Standard"/>
    <w:qFormat/>
    <w:pPr>
      <w:keepNext/>
      <w:numPr>
        <w:ilvl w:val="2"/>
        <w:numId w:val="1"/>
      </w:numPr>
      <w:spacing w:before="240" w:after="60"/>
      <w:outlineLvl w:val="2"/>
    </w:pPr>
    <w:rPr>
      <w:b/>
    </w:rPr>
  </w:style>
  <w:style w:type="paragraph" w:styleId="berschrift4">
    <w:name w:val="heading 4"/>
    <w:basedOn w:val="Standard"/>
    <w:next w:val="Standard"/>
    <w:qFormat/>
    <w:pPr>
      <w:keepNext/>
      <w:numPr>
        <w:ilvl w:val="3"/>
        <w:numId w:val="1"/>
      </w:numPr>
      <w:spacing w:before="240" w:after="60"/>
      <w:outlineLvl w:val="3"/>
    </w:pPr>
    <w:rPr>
      <w:b/>
      <w:i/>
    </w:rPr>
  </w:style>
  <w:style w:type="paragraph" w:styleId="berschrift5">
    <w:name w:val="heading 5"/>
    <w:basedOn w:val="Standard"/>
    <w:next w:val="Standard"/>
    <w:qFormat/>
    <w:pPr>
      <w:numPr>
        <w:ilvl w:val="4"/>
        <w:numId w:val="1"/>
      </w:numPr>
      <w:spacing w:before="240" w:after="60"/>
      <w:outlineLvl w:val="4"/>
    </w:pPr>
  </w:style>
  <w:style w:type="paragraph" w:styleId="berschrift6">
    <w:name w:val="heading 6"/>
    <w:basedOn w:val="Standard"/>
    <w:next w:val="Standard"/>
    <w:qFormat/>
    <w:pPr>
      <w:numPr>
        <w:ilvl w:val="5"/>
        <w:numId w:val="1"/>
      </w:numPr>
      <w:spacing w:before="240" w:after="60"/>
      <w:outlineLvl w:val="5"/>
    </w:pPr>
    <w:rPr>
      <w:i/>
    </w:rPr>
  </w:style>
  <w:style w:type="paragraph" w:styleId="berschrift7">
    <w:name w:val="heading 7"/>
    <w:basedOn w:val="Standard"/>
    <w:next w:val="Standard"/>
    <w:qFormat/>
    <w:pPr>
      <w:numPr>
        <w:ilvl w:val="6"/>
        <w:numId w:val="1"/>
      </w:numPr>
      <w:spacing w:before="240" w:after="60"/>
      <w:outlineLvl w:val="6"/>
    </w:pPr>
    <w:rPr>
      <w:sz w:val="20"/>
    </w:rPr>
  </w:style>
  <w:style w:type="paragraph" w:styleId="berschrift8">
    <w:name w:val="heading 8"/>
    <w:basedOn w:val="Standard"/>
    <w:next w:val="Standard"/>
    <w:qFormat/>
    <w:pPr>
      <w:numPr>
        <w:ilvl w:val="7"/>
        <w:numId w:val="1"/>
      </w:numPr>
      <w:spacing w:before="240" w:after="60"/>
      <w:outlineLvl w:val="7"/>
    </w:pPr>
    <w:rPr>
      <w:i/>
      <w:sz w:val="20"/>
    </w:rPr>
  </w:style>
  <w:style w:type="paragraph" w:styleId="berschrift9">
    <w:name w:val="heading 9"/>
    <w:basedOn w:val="Standard"/>
    <w:next w:val="Standard"/>
    <w:qFormat/>
    <w:pPr>
      <w:numPr>
        <w:ilvl w:val="8"/>
        <w:numId w:val="1"/>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semiHidden/>
    <w:pPr>
      <w:tabs>
        <w:tab w:val="right" w:pos="9072"/>
      </w:tabs>
      <w:spacing w:before="360"/>
    </w:pPr>
    <w:rPr>
      <w:b/>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paragraph" w:customStyle="1" w:styleId="brstand">
    <w:name w:val="br_stand"/>
    <w:rPr>
      <w:rFonts w:ascii="Arial" w:hAnsi="Arial"/>
      <w:noProof/>
      <w:sz w:val="22"/>
    </w:rPr>
  </w:style>
  <w:style w:type="paragraph" w:customStyle="1" w:styleId="l45bereich">
    <w:name w:val="l45_bereich"/>
    <w:basedOn w:val="Standard"/>
    <w:autoRedefine/>
    <w:pPr>
      <w:spacing w:before="80" w:after="80"/>
      <w:jc w:val="center"/>
    </w:pPr>
    <w:rPr>
      <w:b/>
      <w:sz w:val="28"/>
    </w:rPr>
  </w:style>
  <w:style w:type="paragraph" w:customStyle="1" w:styleId="l45teilbereich">
    <w:name w:val="l45_teilbereich"/>
    <w:basedOn w:val="Standard"/>
    <w:autoRedefine/>
    <w:pPr>
      <w:spacing w:before="80" w:after="80"/>
    </w:pPr>
    <w:rPr>
      <w:b/>
    </w:rPr>
  </w:style>
  <w:style w:type="paragraph" w:customStyle="1" w:styleId="l45kennziff">
    <w:name w:val="l45_kennziff"/>
    <w:basedOn w:val="Standard"/>
    <w:autoRedefine/>
    <w:pPr>
      <w:spacing w:before="80" w:after="80"/>
      <w:jc w:val="right"/>
    </w:pPr>
    <w:rPr>
      <w:b/>
    </w:rPr>
  </w:style>
  <w:style w:type="paragraph" w:customStyle="1" w:styleId="l45bezlang">
    <w:name w:val="l45_bezlang"/>
    <w:basedOn w:val="Standard"/>
    <w:autoRedefine/>
    <w:rsid w:val="0032420F"/>
    <w:pPr>
      <w:jc w:val="center"/>
    </w:pPr>
    <w:rPr>
      <w:b/>
    </w:rPr>
  </w:style>
  <w:style w:type="paragraph" w:customStyle="1" w:styleId="l45inhalt">
    <w:name w:val="l45_inhalt"/>
    <w:basedOn w:val="Standard"/>
    <w:next w:val="Standard"/>
  </w:style>
  <w:style w:type="paragraph" w:customStyle="1" w:styleId="l45fusslinks">
    <w:name w:val="l45_fuss_links"/>
    <w:basedOn w:val="Standard"/>
    <w:autoRedefine/>
    <w:pPr>
      <w:spacing w:before="40"/>
    </w:pPr>
    <w:rPr>
      <w:bCs/>
    </w:rPr>
  </w:style>
  <w:style w:type="paragraph" w:customStyle="1" w:styleId="l45fussrechts">
    <w:name w:val="l45_fuss_rechts"/>
    <w:basedOn w:val="Standard"/>
    <w:autoRedefine/>
  </w:style>
  <w:style w:type="paragraph" w:customStyle="1" w:styleId="l45kommentar">
    <w:name w:val="l45_kommentar"/>
    <w:basedOn w:val="Standard"/>
    <w:next w:val="Standard"/>
    <w:autoRedefine/>
    <w:pPr>
      <w:pBdr>
        <w:top w:val="single" w:sz="4" w:space="1" w:color="auto"/>
      </w:pBdr>
      <w:jc w:val="center"/>
    </w:pPr>
    <w:rPr>
      <w:iCs/>
      <w:sz w:val="18"/>
    </w:rPr>
  </w:style>
  <w:style w:type="paragraph" w:customStyle="1" w:styleId="l45tabtrenn">
    <w:name w:val="l45_tabtrenn"/>
    <w:basedOn w:val="Standard"/>
    <w:autoRedefine/>
    <w:pPr>
      <w:jc w:val="center"/>
    </w:pPr>
    <w:rPr>
      <w:b/>
      <w:sz w:val="8"/>
    </w:rPr>
  </w:style>
  <w:style w:type="paragraph" w:customStyle="1" w:styleId="l45tabtrennu">
    <w:name w:val="l45_tabtrenn_u"/>
    <w:basedOn w:val="Standard"/>
    <w:next w:val="Standard"/>
    <w:pPr>
      <w:jc w:val="center"/>
    </w:pPr>
    <w:rPr>
      <w:b/>
      <w:sz w:val="8"/>
    </w:rPr>
  </w:style>
  <w:style w:type="paragraph" w:customStyle="1" w:styleId="l45tabtrennfussoben">
    <w:name w:val="l45_tabtrenn_fuss_oben"/>
    <w:basedOn w:val="Standard"/>
    <w:autoRedefine/>
    <w:pPr>
      <w:pBdr>
        <w:top w:val="single" w:sz="4" w:space="1" w:color="auto"/>
      </w:pBdr>
    </w:pPr>
    <w:rPr>
      <w:sz w:val="12"/>
    </w:rPr>
  </w:style>
  <w:style w:type="character" w:styleId="BesuchterHyperlink">
    <w:name w:val="FollowedHyperlink"/>
    <w:rPr>
      <w:color w:val="800080"/>
      <w:u w:val="single"/>
    </w:rPr>
  </w:style>
  <w:style w:type="table" w:styleId="Tabellenraster">
    <w:name w:val="Table Grid"/>
    <w:basedOn w:val="NormaleTabelle"/>
    <w:rsid w:val="00B65F9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B76EA"/>
    <w:pPr>
      <w:widowControl w:val="0"/>
    </w:pPr>
    <w:rPr>
      <w:rFonts w:ascii="Arial" w:hAnsi="Arial"/>
      <w:sz w:val="22"/>
    </w:rPr>
  </w:style>
  <w:style w:type="paragraph" w:styleId="berschrift1">
    <w:name w:val="heading 1"/>
    <w:basedOn w:val="Standard"/>
    <w:next w:val="Standard"/>
    <w:qFormat/>
    <w:pPr>
      <w:keepNext/>
      <w:numPr>
        <w:numId w:val="1"/>
      </w:numPr>
      <w:spacing w:before="240" w:after="60"/>
      <w:outlineLvl w:val="0"/>
    </w:pPr>
    <w:rPr>
      <w:b/>
      <w:kern w:val="28"/>
      <w:sz w:val="28"/>
    </w:rPr>
  </w:style>
  <w:style w:type="paragraph" w:styleId="berschrift2">
    <w:name w:val="heading 2"/>
    <w:basedOn w:val="Standard"/>
    <w:next w:val="Standard"/>
    <w:qFormat/>
    <w:pPr>
      <w:keepNext/>
      <w:numPr>
        <w:ilvl w:val="1"/>
        <w:numId w:val="1"/>
      </w:numPr>
      <w:spacing w:before="240" w:after="60"/>
      <w:outlineLvl w:val="1"/>
    </w:pPr>
    <w:rPr>
      <w:b/>
    </w:rPr>
  </w:style>
  <w:style w:type="paragraph" w:styleId="berschrift3">
    <w:name w:val="heading 3"/>
    <w:basedOn w:val="Standard"/>
    <w:next w:val="Standard"/>
    <w:qFormat/>
    <w:pPr>
      <w:keepNext/>
      <w:numPr>
        <w:ilvl w:val="2"/>
        <w:numId w:val="1"/>
      </w:numPr>
      <w:spacing w:before="240" w:after="60"/>
      <w:outlineLvl w:val="2"/>
    </w:pPr>
    <w:rPr>
      <w:b/>
    </w:rPr>
  </w:style>
  <w:style w:type="paragraph" w:styleId="berschrift4">
    <w:name w:val="heading 4"/>
    <w:basedOn w:val="Standard"/>
    <w:next w:val="Standard"/>
    <w:qFormat/>
    <w:pPr>
      <w:keepNext/>
      <w:numPr>
        <w:ilvl w:val="3"/>
        <w:numId w:val="1"/>
      </w:numPr>
      <w:spacing w:before="240" w:after="60"/>
      <w:outlineLvl w:val="3"/>
    </w:pPr>
    <w:rPr>
      <w:b/>
      <w:i/>
    </w:rPr>
  </w:style>
  <w:style w:type="paragraph" w:styleId="berschrift5">
    <w:name w:val="heading 5"/>
    <w:basedOn w:val="Standard"/>
    <w:next w:val="Standard"/>
    <w:qFormat/>
    <w:pPr>
      <w:numPr>
        <w:ilvl w:val="4"/>
        <w:numId w:val="1"/>
      </w:numPr>
      <w:spacing w:before="240" w:after="60"/>
      <w:outlineLvl w:val="4"/>
    </w:pPr>
  </w:style>
  <w:style w:type="paragraph" w:styleId="berschrift6">
    <w:name w:val="heading 6"/>
    <w:basedOn w:val="Standard"/>
    <w:next w:val="Standard"/>
    <w:qFormat/>
    <w:pPr>
      <w:numPr>
        <w:ilvl w:val="5"/>
        <w:numId w:val="1"/>
      </w:numPr>
      <w:spacing w:before="240" w:after="60"/>
      <w:outlineLvl w:val="5"/>
    </w:pPr>
    <w:rPr>
      <w:i/>
    </w:rPr>
  </w:style>
  <w:style w:type="paragraph" w:styleId="berschrift7">
    <w:name w:val="heading 7"/>
    <w:basedOn w:val="Standard"/>
    <w:next w:val="Standard"/>
    <w:qFormat/>
    <w:pPr>
      <w:numPr>
        <w:ilvl w:val="6"/>
        <w:numId w:val="1"/>
      </w:numPr>
      <w:spacing w:before="240" w:after="60"/>
      <w:outlineLvl w:val="6"/>
    </w:pPr>
    <w:rPr>
      <w:sz w:val="20"/>
    </w:rPr>
  </w:style>
  <w:style w:type="paragraph" w:styleId="berschrift8">
    <w:name w:val="heading 8"/>
    <w:basedOn w:val="Standard"/>
    <w:next w:val="Standard"/>
    <w:qFormat/>
    <w:pPr>
      <w:numPr>
        <w:ilvl w:val="7"/>
        <w:numId w:val="1"/>
      </w:numPr>
      <w:spacing w:before="240" w:after="60"/>
      <w:outlineLvl w:val="7"/>
    </w:pPr>
    <w:rPr>
      <w:i/>
      <w:sz w:val="20"/>
    </w:rPr>
  </w:style>
  <w:style w:type="paragraph" w:styleId="berschrift9">
    <w:name w:val="heading 9"/>
    <w:basedOn w:val="Standard"/>
    <w:next w:val="Standard"/>
    <w:qFormat/>
    <w:pPr>
      <w:numPr>
        <w:ilvl w:val="8"/>
        <w:numId w:val="1"/>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semiHidden/>
    <w:pPr>
      <w:tabs>
        <w:tab w:val="right" w:pos="9072"/>
      </w:tabs>
      <w:spacing w:before="360"/>
    </w:pPr>
    <w:rPr>
      <w:b/>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paragraph" w:customStyle="1" w:styleId="brstand">
    <w:name w:val="br_stand"/>
    <w:rPr>
      <w:rFonts w:ascii="Arial" w:hAnsi="Arial"/>
      <w:noProof/>
      <w:sz w:val="22"/>
    </w:rPr>
  </w:style>
  <w:style w:type="paragraph" w:customStyle="1" w:styleId="l45bereich">
    <w:name w:val="l45_bereich"/>
    <w:basedOn w:val="Standard"/>
    <w:autoRedefine/>
    <w:pPr>
      <w:spacing w:before="80" w:after="80"/>
      <w:jc w:val="center"/>
    </w:pPr>
    <w:rPr>
      <w:b/>
      <w:sz w:val="28"/>
    </w:rPr>
  </w:style>
  <w:style w:type="paragraph" w:customStyle="1" w:styleId="l45teilbereich">
    <w:name w:val="l45_teilbereich"/>
    <w:basedOn w:val="Standard"/>
    <w:autoRedefine/>
    <w:pPr>
      <w:spacing w:before="80" w:after="80"/>
    </w:pPr>
    <w:rPr>
      <w:b/>
    </w:rPr>
  </w:style>
  <w:style w:type="paragraph" w:customStyle="1" w:styleId="l45kennziff">
    <w:name w:val="l45_kennziff"/>
    <w:basedOn w:val="Standard"/>
    <w:autoRedefine/>
    <w:pPr>
      <w:spacing w:before="80" w:after="80"/>
      <w:jc w:val="right"/>
    </w:pPr>
    <w:rPr>
      <w:b/>
    </w:rPr>
  </w:style>
  <w:style w:type="paragraph" w:customStyle="1" w:styleId="l45bezlang">
    <w:name w:val="l45_bezlang"/>
    <w:basedOn w:val="Standard"/>
    <w:autoRedefine/>
    <w:rsid w:val="0032420F"/>
    <w:pPr>
      <w:jc w:val="center"/>
    </w:pPr>
    <w:rPr>
      <w:b/>
    </w:rPr>
  </w:style>
  <w:style w:type="paragraph" w:customStyle="1" w:styleId="l45inhalt">
    <w:name w:val="l45_inhalt"/>
    <w:basedOn w:val="Standard"/>
    <w:next w:val="Standard"/>
  </w:style>
  <w:style w:type="paragraph" w:customStyle="1" w:styleId="l45fusslinks">
    <w:name w:val="l45_fuss_links"/>
    <w:basedOn w:val="Standard"/>
    <w:autoRedefine/>
    <w:pPr>
      <w:spacing w:before="40"/>
    </w:pPr>
    <w:rPr>
      <w:bCs/>
    </w:rPr>
  </w:style>
  <w:style w:type="paragraph" w:customStyle="1" w:styleId="l45fussrechts">
    <w:name w:val="l45_fuss_rechts"/>
    <w:basedOn w:val="Standard"/>
    <w:autoRedefine/>
  </w:style>
  <w:style w:type="paragraph" w:customStyle="1" w:styleId="l45kommentar">
    <w:name w:val="l45_kommentar"/>
    <w:basedOn w:val="Standard"/>
    <w:next w:val="Standard"/>
    <w:autoRedefine/>
    <w:pPr>
      <w:pBdr>
        <w:top w:val="single" w:sz="4" w:space="1" w:color="auto"/>
      </w:pBdr>
      <w:jc w:val="center"/>
    </w:pPr>
    <w:rPr>
      <w:iCs/>
      <w:sz w:val="18"/>
    </w:rPr>
  </w:style>
  <w:style w:type="paragraph" w:customStyle="1" w:styleId="l45tabtrenn">
    <w:name w:val="l45_tabtrenn"/>
    <w:basedOn w:val="Standard"/>
    <w:autoRedefine/>
    <w:pPr>
      <w:jc w:val="center"/>
    </w:pPr>
    <w:rPr>
      <w:b/>
      <w:sz w:val="8"/>
    </w:rPr>
  </w:style>
  <w:style w:type="paragraph" w:customStyle="1" w:styleId="l45tabtrennu">
    <w:name w:val="l45_tabtrenn_u"/>
    <w:basedOn w:val="Standard"/>
    <w:next w:val="Standard"/>
    <w:pPr>
      <w:jc w:val="center"/>
    </w:pPr>
    <w:rPr>
      <w:b/>
      <w:sz w:val="8"/>
    </w:rPr>
  </w:style>
  <w:style w:type="paragraph" w:customStyle="1" w:styleId="l45tabtrennfussoben">
    <w:name w:val="l45_tabtrenn_fuss_oben"/>
    <w:basedOn w:val="Standard"/>
    <w:autoRedefine/>
    <w:pPr>
      <w:pBdr>
        <w:top w:val="single" w:sz="4" w:space="1" w:color="auto"/>
      </w:pBdr>
    </w:pPr>
    <w:rPr>
      <w:sz w:val="12"/>
    </w:rPr>
  </w:style>
  <w:style w:type="character" w:styleId="BesuchterHyperlink">
    <w:name w:val="FollowedHyperlink"/>
    <w:rPr>
      <w:color w:val="800080"/>
      <w:u w:val="single"/>
    </w:rPr>
  </w:style>
  <w:style w:type="table" w:styleId="Tabellenraster">
    <w:name w:val="Table Grid"/>
    <w:basedOn w:val="NormaleTabelle"/>
    <w:rsid w:val="00B65F9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183117">
      <w:bodyDiv w:val="1"/>
      <w:marLeft w:val="0"/>
      <w:marRight w:val="0"/>
      <w:marTop w:val="0"/>
      <w:marBottom w:val="0"/>
      <w:divBdr>
        <w:top w:val="none" w:sz="0" w:space="0" w:color="auto"/>
        <w:left w:val="none" w:sz="0" w:space="0" w:color="auto"/>
        <w:bottom w:val="none" w:sz="0" w:space="0" w:color="auto"/>
        <w:right w:val="none" w:sz="0" w:space="0" w:color="auto"/>
      </w:divBdr>
    </w:div>
    <w:div w:id="133072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5419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05 Gesellschaftswissenschaften</vt:lpstr>
    </vt:vector>
  </TitlesOfParts>
  <Company>GGRZ Hagen</Company>
  <LinksUpToDate>false</LinksUpToDate>
  <CharactersWithSpaces>6267</CharactersWithSpaces>
  <SharedDoc>false</SharedDoc>
  <HLinks>
    <vt:vector size="6" baseType="variant">
      <vt:variant>
        <vt:i4>2424890</vt:i4>
      </vt:variant>
      <vt:variant>
        <vt:i4>0</vt:i4>
      </vt:variant>
      <vt:variant>
        <vt:i4>0</vt:i4>
      </vt:variant>
      <vt:variant>
        <vt:i4>5</vt:i4>
      </vt:variant>
      <vt:variant>
        <vt:lpwstr>http://www.lehrerfortbildung.brdt.nrw.de/pdf/formulare.htm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 Gesellschaftswissenschaften</dc:title>
  <dc:subject/>
  <dc:creator>Luis, Vera</dc:creator>
  <cp:keywords/>
  <cp:lastModifiedBy>Luis, Vera</cp:lastModifiedBy>
  <cp:revision>3</cp:revision>
  <cp:lastPrinted>1999-03-31T14:52:00Z</cp:lastPrinted>
  <dcterms:created xsi:type="dcterms:W3CDTF">2015-10-20T09:47:00Z</dcterms:created>
  <dcterms:modified xsi:type="dcterms:W3CDTF">2015-11-04T10:45:00Z</dcterms:modified>
</cp:coreProperties>
</file>